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B2266" w14:textId="77777777" w:rsidR="00C50DF4" w:rsidRPr="006A45DD" w:rsidRDefault="00C50DF4" w:rsidP="00C30A06">
      <w:pPr>
        <w:autoSpaceDE w:val="0"/>
        <w:autoSpaceDN w:val="0"/>
        <w:ind w:left="1200" w:hanging="800"/>
        <w:rPr>
          <w:rStyle w:val="s1"/>
          <w:b w:val="0"/>
          <w:bCs/>
          <w:color w:val="auto"/>
        </w:rPr>
      </w:pPr>
      <w:r w:rsidRPr="006A45DD">
        <w:rPr>
          <w:rStyle w:val="s1"/>
          <w:b w:val="0"/>
          <w:bCs/>
          <w:color w:val="auto"/>
        </w:rPr>
        <w:t>Дата подписания заявления:</w:t>
      </w:r>
    </w:p>
    <w:p w14:paraId="7FB3484A" w14:textId="77777777" w:rsidR="00C50DF4" w:rsidRPr="006A45DD" w:rsidRDefault="00C50DF4" w:rsidP="00C30A06">
      <w:pPr>
        <w:autoSpaceDE w:val="0"/>
        <w:autoSpaceDN w:val="0"/>
        <w:ind w:left="1200" w:hanging="800"/>
        <w:rPr>
          <w:rStyle w:val="s1"/>
          <w:b w:val="0"/>
          <w:bCs/>
          <w:color w:val="auto"/>
        </w:rPr>
      </w:pPr>
      <w:r w:rsidRPr="006A45DD">
        <w:rPr>
          <w:rStyle w:val="s1"/>
          <w:b w:val="0"/>
          <w:bCs/>
          <w:color w:val="auto"/>
        </w:rPr>
        <w:t>Место подписания заявления:</w:t>
      </w:r>
    </w:p>
    <w:p w14:paraId="1BE949A7" w14:textId="77777777" w:rsidR="00C50DF4" w:rsidRPr="006A45DD" w:rsidRDefault="00C50DF4" w:rsidP="00030FD6">
      <w:pPr>
        <w:autoSpaceDE w:val="0"/>
        <w:autoSpaceDN w:val="0"/>
        <w:rPr>
          <w:rStyle w:val="s1"/>
          <w:bCs/>
          <w:color w:val="auto"/>
          <w:sz w:val="32"/>
        </w:rPr>
      </w:pPr>
    </w:p>
    <w:p w14:paraId="5FBB4E6D" w14:textId="77777777" w:rsidR="00C50DF4" w:rsidRPr="006A45DD" w:rsidRDefault="00C50DF4" w:rsidP="00581755">
      <w:pPr>
        <w:autoSpaceDE w:val="0"/>
        <w:autoSpaceDN w:val="0"/>
        <w:ind w:left="1200" w:hanging="800"/>
        <w:jc w:val="center"/>
        <w:rPr>
          <w:color w:val="auto"/>
          <w:sz w:val="28"/>
          <w:szCs w:val="28"/>
        </w:rPr>
      </w:pPr>
      <w:r w:rsidRPr="006A45DD">
        <w:rPr>
          <w:rStyle w:val="s1"/>
          <w:bCs/>
          <w:color w:val="auto"/>
          <w:sz w:val="28"/>
          <w:szCs w:val="28"/>
        </w:rPr>
        <w:t>ЗАЯВЛЕНИЕ О НАМЕЧАЕМОЙ ДЕЯТЕЛЬНОСТИ (ФОРМА)</w:t>
      </w:r>
    </w:p>
    <w:tbl>
      <w:tblPr>
        <w:tblW w:w="10902"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2"/>
        <w:gridCol w:w="7002"/>
        <w:gridCol w:w="1438"/>
      </w:tblGrid>
      <w:tr w:rsidR="00C50DF4" w:rsidRPr="00592316" w14:paraId="667948AF" w14:textId="77777777" w:rsidTr="007A704F">
        <w:tc>
          <w:tcPr>
            <w:tcW w:w="2462" w:type="dxa"/>
          </w:tcPr>
          <w:p w14:paraId="2FBCA5BB" w14:textId="77777777" w:rsidR="00C50DF4" w:rsidRPr="00EF680C" w:rsidRDefault="00C50DF4" w:rsidP="007A704F">
            <w:pPr>
              <w:autoSpaceDE w:val="0"/>
              <w:autoSpaceDN w:val="0"/>
              <w:jc w:val="both"/>
              <w:rPr>
                <w:color w:val="auto"/>
              </w:rPr>
            </w:pPr>
            <w:r w:rsidRPr="00EF680C">
              <w:rPr>
                <w:color w:val="auto"/>
                <w:sz w:val="22"/>
                <w:szCs w:val="22"/>
              </w:rPr>
              <w:t>Наименование юридического лица</w:t>
            </w:r>
          </w:p>
        </w:tc>
        <w:tc>
          <w:tcPr>
            <w:tcW w:w="8440" w:type="dxa"/>
            <w:gridSpan w:val="2"/>
          </w:tcPr>
          <w:p w14:paraId="732ED39E" w14:textId="180F094E" w:rsidR="00C50DF4" w:rsidRPr="00EF680C" w:rsidRDefault="006A45DD" w:rsidP="006A45DD">
            <w:pPr>
              <w:shd w:val="clear" w:color="auto" w:fill="FFFFFF"/>
              <w:jc w:val="both"/>
              <w:rPr>
                <w:sz w:val="22"/>
                <w:szCs w:val="22"/>
              </w:rPr>
            </w:pPr>
            <w:r w:rsidRPr="00EF680C">
              <w:rPr>
                <w:sz w:val="22"/>
                <w:szCs w:val="22"/>
              </w:rPr>
              <w:t>Товарищество с ограниченной ответственностью «</w:t>
            </w:r>
            <w:r w:rsidRPr="00EF680C">
              <w:rPr>
                <w:bCs/>
                <w:sz w:val="22"/>
                <w:szCs w:val="22"/>
                <w:lang w:val="kk-KZ"/>
              </w:rPr>
              <w:t>Қ</w:t>
            </w:r>
            <w:r w:rsidRPr="00EF680C">
              <w:rPr>
                <w:bCs/>
                <w:sz w:val="22"/>
                <w:szCs w:val="22"/>
              </w:rPr>
              <w:t>арат</w:t>
            </w:r>
            <w:r w:rsidRPr="00EF680C">
              <w:rPr>
                <w:bCs/>
                <w:sz w:val="22"/>
                <w:szCs w:val="22"/>
                <w:lang w:val="kk-KZ"/>
              </w:rPr>
              <w:t>ө</w:t>
            </w:r>
            <w:proofErr w:type="spellStart"/>
            <w:r w:rsidRPr="00EF680C">
              <w:rPr>
                <w:bCs/>
                <w:sz w:val="22"/>
                <w:szCs w:val="22"/>
              </w:rPr>
              <w:t>бе</w:t>
            </w:r>
            <w:proofErr w:type="spellEnd"/>
            <w:r w:rsidRPr="00EF680C">
              <w:rPr>
                <w:bCs/>
                <w:sz w:val="22"/>
                <w:szCs w:val="22"/>
              </w:rPr>
              <w:t xml:space="preserve"> </w:t>
            </w:r>
            <w:r w:rsidRPr="00EF680C">
              <w:rPr>
                <w:bCs/>
                <w:sz w:val="22"/>
                <w:szCs w:val="22"/>
                <w:lang w:val="kk-KZ"/>
              </w:rPr>
              <w:t>а</w:t>
            </w:r>
            <w:proofErr w:type="spellStart"/>
            <w:r w:rsidRPr="00EF680C">
              <w:rPr>
                <w:bCs/>
                <w:sz w:val="22"/>
                <w:szCs w:val="22"/>
              </w:rPr>
              <w:t>лтын</w:t>
            </w:r>
            <w:proofErr w:type="spellEnd"/>
            <w:r w:rsidRPr="00EF680C">
              <w:rPr>
                <w:sz w:val="22"/>
                <w:szCs w:val="22"/>
              </w:rPr>
              <w:t>»</w:t>
            </w:r>
          </w:p>
        </w:tc>
      </w:tr>
      <w:tr w:rsidR="00C50DF4" w:rsidRPr="00592316" w14:paraId="072C625F" w14:textId="77777777" w:rsidTr="007A704F">
        <w:tc>
          <w:tcPr>
            <w:tcW w:w="2462" w:type="dxa"/>
          </w:tcPr>
          <w:p w14:paraId="55E65E2E" w14:textId="77777777" w:rsidR="00C50DF4" w:rsidRPr="00EF680C" w:rsidRDefault="00C50DF4" w:rsidP="007A704F">
            <w:pPr>
              <w:autoSpaceDE w:val="0"/>
              <w:autoSpaceDN w:val="0"/>
              <w:jc w:val="both"/>
              <w:rPr>
                <w:color w:val="auto"/>
              </w:rPr>
            </w:pPr>
            <w:r w:rsidRPr="00EF680C">
              <w:rPr>
                <w:color w:val="auto"/>
                <w:sz w:val="22"/>
                <w:szCs w:val="22"/>
              </w:rPr>
              <w:t>Юридический адрес</w:t>
            </w:r>
          </w:p>
        </w:tc>
        <w:tc>
          <w:tcPr>
            <w:tcW w:w="8440" w:type="dxa"/>
            <w:gridSpan w:val="2"/>
          </w:tcPr>
          <w:p w14:paraId="01B7E72D" w14:textId="68C28943" w:rsidR="00C50DF4" w:rsidRPr="00EF680C" w:rsidRDefault="00EF680C" w:rsidP="008A0169">
            <w:pPr>
              <w:jc w:val="both"/>
              <w:rPr>
                <w:sz w:val="22"/>
                <w:szCs w:val="22"/>
              </w:rPr>
            </w:pPr>
            <w:r w:rsidRPr="00EF680C">
              <w:rPr>
                <w:sz w:val="22"/>
                <w:szCs w:val="22"/>
              </w:rPr>
              <w:t xml:space="preserve">070016 РК, ВКО, </w:t>
            </w:r>
            <w:proofErr w:type="spellStart"/>
            <w:r w:rsidRPr="00EF680C">
              <w:rPr>
                <w:sz w:val="22"/>
                <w:szCs w:val="22"/>
              </w:rPr>
              <w:t>г.Усть-Каменогорск</w:t>
            </w:r>
            <w:proofErr w:type="spellEnd"/>
            <w:r w:rsidRPr="00EF680C">
              <w:rPr>
                <w:sz w:val="22"/>
                <w:szCs w:val="22"/>
              </w:rPr>
              <w:t xml:space="preserve">, </w:t>
            </w:r>
            <w:proofErr w:type="spellStart"/>
            <w:r w:rsidRPr="00EF680C">
              <w:rPr>
                <w:sz w:val="22"/>
                <w:szCs w:val="22"/>
              </w:rPr>
              <w:t>пр.К.Сатпаева</w:t>
            </w:r>
            <w:proofErr w:type="spellEnd"/>
            <w:r w:rsidRPr="00EF680C">
              <w:rPr>
                <w:sz w:val="22"/>
                <w:szCs w:val="22"/>
              </w:rPr>
              <w:t>, д.74, кв.47</w:t>
            </w:r>
          </w:p>
        </w:tc>
      </w:tr>
      <w:tr w:rsidR="00C50DF4" w:rsidRPr="00592316" w14:paraId="7FFA2F02" w14:textId="77777777" w:rsidTr="007A704F">
        <w:tc>
          <w:tcPr>
            <w:tcW w:w="2462" w:type="dxa"/>
          </w:tcPr>
          <w:p w14:paraId="4CC692C2" w14:textId="77777777" w:rsidR="00C50DF4" w:rsidRPr="00EF680C" w:rsidRDefault="00C50DF4" w:rsidP="007A704F">
            <w:pPr>
              <w:autoSpaceDE w:val="0"/>
              <w:autoSpaceDN w:val="0"/>
              <w:jc w:val="both"/>
              <w:rPr>
                <w:color w:val="auto"/>
              </w:rPr>
            </w:pPr>
            <w:r w:rsidRPr="00EF680C">
              <w:rPr>
                <w:color w:val="auto"/>
                <w:sz w:val="22"/>
                <w:szCs w:val="22"/>
              </w:rPr>
              <w:t>Адрес места нахождения</w:t>
            </w:r>
          </w:p>
        </w:tc>
        <w:tc>
          <w:tcPr>
            <w:tcW w:w="8440" w:type="dxa"/>
            <w:gridSpan w:val="2"/>
          </w:tcPr>
          <w:p w14:paraId="78F8E871" w14:textId="056A3F92" w:rsidR="00C50DF4" w:rsidRPr="00EF680C" w:rsidRDefault="00EF680C" w:rsidP="007A704F">
            <w:pPr>
              <w:pStyle w:val="2"/>
              <w:jc w:val="both"/>
              <w:rPr>
                <w:rFonts w:ascii="Times New Roman" w:hAnsi="Times New Roman"/>
                <w:color w:val="FF0000"/>
                <w:sz w:val="22"/>
                <w:szCs w:val="22"/>
              </w:rPr>
            </w:pPr>
            <w:r w:rsidRPr="00EF680C">
              <w:rPr>
                <w:rFonts w:ascii="Times New Roman" w:hAnsi="Times New Roman"/>
                <w:sz w:val="22"/>
                <w:szCs w:val="22"/>
              </w:rPr>
              <w:t xml:space="preserve">070016 РК, ВКО, </w:t>
            </w:r>
            <w:proofErr w:type="spellStart"/>
            <w:r w:rsidRPr="00EF680C">
              <w:rPr>
                <w:rFonts w:ascii="Times New Roman" w:hAnsi="Times New Roman"/>
                <w:sz w:val="22"/>
                <w:szCs w:val="22"/>
              </w:rPr>
              <w:t>г.Усть-Каменогорск</w:t>
            </w:r>
            <w:proofErr w:type="spellEnd"/>
            <w:r w:rsidRPr="00EF680C">
              <w:rPr>
                <w:rFonts w:ascii="Times New Roman" w:hAnsi="Times New Roman"/>
                <w:sz w:val="22"/>
                <w:szCs w:val="22"/>
              </w:rPr>
              <w:t xml:space="preserve">, </w:t>
            </w:r>
            <w:proofErr w:type="spellStart"/>
            <w:r w:rsidRPr="00EF680C">
              <w:rPr>
                <w:rFonts w:ascii="Times New Roman" w:hAnsi="Times New Roman"/>
                <w:sz w:val="22"/>
                <w:szCs w:val="22"/>
              </w:rPr>
              <w:t>пр.К.Сатпаева</w:t>
            </w:r>
            <w:proofErr w:type="spellEnd"/>
            <w:r w:rsidRPr="00EF680C">
              <w:rPr>
                <w:rFonts w:ascii="Times New Roman" w:hAnsi="Times New Roman"/>
                <w:sz w:val="22"/>
                <w:szCs w:val="22"/>
              </w:rPr>
              <w:t>, д.74, кв.47</w:t>
            </w:r>
          </w:p>
        </w:tc>
      </w:tr>
      <w:tr w:rsidR="00C50DF4" w:rsidRPr="00592316" w14:paraId="6B4CEB53" w14:textId="77777777" w:rsidTr="007A704F">
        <w:tc>
          <w:tcPr>
            <w:tcW w:w="2462" w:type="dxa"/>
          </w:tcPr>
          <w:p w14:paraId="3BEA5896" w14:textId="77777777" w:rsidR="00C50DF4" w:rsidRPr="00EF680C" w:rsidRDefault="00C50DF4" w:rsidP="007A704F">
            <w:pPr>
              <w:autoSpaceDE w:val="0"/>
              <w:autoSpaceDN w:val="0"/>
              <w:jc w:val="both"/>
              <w:rPr>
                <w:color w:val="auto"/>
              </w:rPr>
            </w:pPr>
            <w:r w:rsidRPr="00EF680C">
              <w:rPr>
                <w:color w:val="auto"/>
                <w:sz w:val="22"/>
                <w:szCs w:val="22"/>
              </w:rPr>
              <w:t>Бизнес-идентификационный номер (БИН)</w:t>
            </w:r>
          </w:p>
        </w:tc>
        <w:tc>
          <w:tcPr>
            <w:tcW w:w="8440" w:type="dxa"/>
            <w:gridSpan w:val="2"/>
          </w:tcPr>
          <w:p w14:paraId="28554BE2" w14:textId="4408219A" w:rsidR="00C50DF4" w:rsidRPr="00EF680C" w:rsidRDefault="00EF680C" w:rsidP="007A704F">
            <w:pPr>
              <w:autoSpaceDE w:val="0"/>
              <w:autoSpaceDN w:val="0"/>
              <w:jc w:val="both"/>
              <w:rPr>
                <w:color w:val="FF0000"/>
                <w:sz w:val="22"/>
                <w:szCs w:val="22"/>
              </w:rPr>
            </w:pPr>
            <w:r w:rsidRPr="00EF680C">
              <w:rPr>
                <w:sz w:val="22"/>
                <w:szCs w:val="22"/>
                <w:lang w:val="kk-KZ"/>
              </w:rPr>
              <w:t>200440004315</w:t>
            </w:r>
          </w:p>
        </w:tc>
      </w:tr>
      <w:tr w:rsidR="00C50DF4" w:rsidRPr="00592316" w14:paraId="0B08EFA7" w14:textId="77777777" w:rsidTr="007A704F">
        <w:tc>
          <w:tcPr>
            <w:tcW w:w="2462" w:type="dxa"/>
          </w:tcPr>
          <w:p w14:paraId="00ECC146" w14:textId="77777777" w:rsidR="00C50DF4" w:rsidRPr="00EF680C" w:rsidRDefault="00C50DF4" w:rsidP="007A704F">
            <w:pPr>
              <w:autoSpaceDE w:val="0"/>
              <w:autoSpaceDN w:val="0"/>
              <w:jc w:val="both"/>
              <w:rPr>
                <w:color w:val="auto"/>
              </w:rPr>
            </w:pPr>
            <w:r w:rsidRPr="00EF680C">
              <w:rPr>
                <w:color w:val="auto"/>
                <w:sz w:val="22"/>
                <w:szCs w:val="22"/>
              </w:rPr>
              <w:t>Данные о первом руководителе</w:t>
            </w:r>
          </w:p>
        </w:tc>
        <w:tc>
          <w:tcPr>
            <w:tcW w:w="8440" w:type="dxa"/>
            <w:gridSpan w:val="2"/>
          </w:tcPr>
          <w:p w14:paraId="15BF401F" w14:textId="086EDFB1" w:rsidR="00C50DF4" w:rsidRPr="00EF680C" w:rsidRDefault="006A45DD" w:rsidP="007A704F">
            <w:pPr>
              <w:autoSpaceDE w:val="0"/>
              <w:autoSpaceDN w:val="0"/>
              <w:jc w:val="both"/>
              <w:rPr>
                <w:color w:val="auto"/>
                <w:spacing w:val="-2"/>
                <w:sz w:val="22"/>
                <w:szCs w:val="22"/>
              </w:rPr>
            </w:pPr>
            <w:r w:rsidRPr="00EF680C">
              <w:rPr>
                <w:color w:val="auto"/>
                <w:sz w:val="22"/>
                <w:szCs w:val="22"/>
                <w:shd w:val="clear" w:color="auto" w:fill="FFFFFF"/>
              </w:rPr>
              <w:t>Д</w:t>
            </w:r>
            <w:r w:rsidR="00555F72" w:rsidRPr="00EF680C">
              <w:rPr>
                <w:color w:val="auto"/>
                <w:sz w:val="22"/>
                <w:szCs w:val="22"/>
                <w:shd w:val="clear" w:color="auto" w:fill="FFFFFF"/>
              </w:rPr>
              <w:t>иректор</w:t>
            </w:r>
            <w:r w:rsidR="00C50DF4" w:rsidRPr="00EF680C">
              <w:rPr>
                <w:color w:val="auto"/>
                <w:spacing w:val="-2"/>
                <w:sz w:val="22"/>
                <w:szCs w:val="22"/>
              </w:rPr>
              <w:t xml:space="preserve"> </w:t>
            </w:r>
          </w:p>
          <w:p w14:paraId="650BA6C0" w14:textId="17CC6417" w:rsidR="00C50DF4" w:rsidRPr="00EF680C" w:rsidRDefault="006A45DD" w:rsidP="007A704F">
            <w:pPr>
              <w:autoSpaceDE w:val="0"/>
              <w:autoSpaceDN w:val="0"/>
              <w:jc w:val="both"/>
              <w:rPr>
                <w:color w:val="auto"/>
                <w:spacing w:val="-2"/>
                <w:sz w:val="22"/>
                <w:szCs w:val="22"/>
              </w:rPr>
            </w:pPr>
            <w:proofErr w:type="spellStart"/>
            <w:r w:rsidRPr="00EF680C">
              <w:rPr>
                <w:sz w:val="22"/>
                <w:szCs w:val="22"/>
              </w:rPr>
              <w:t>Кожахметов</w:t>
            </w:r>
            <w:proofErr w:type="spellEnd"/>
            <w:r w:rsidRPr="00EF680C">
              <w:rPr>
                <w:sz w:val="22"/>
                <w:szCs w:val="22"/>
              </w:rPr>
              <w:t xml:space="preserve"> Е.Е.</w:t>
            </w:r>
          </w:p>
        </w:tc>
      </w:tr>
      <w:tr w:rsidR="00C50DF4" w:rsidRPr="00592316" w14:paraId="4042AA25" w14:textId="77777777" w:rsidTr="007A704F">
        <w:tc>
          <w:tcPr>
            <w:tcW w:w="2462" w:type="dxa"/>
          </w:tcPr>
          <w:p w14:paraId="70DE9801" w14:textId="77777777" w:rsidR="00C50DF4" w:rsidRPr="00EF680C" w:rsidRDefault="00C50DF4" w:rsidP="007A704F">
            <w:pPr>
              <w:autoSpaceDE w:val="0"/>
              <w:autoSpaceDN w:val="0"/>
              <w:jc w:val="both"/>
              <w:rPr>
                <w:color w:val="auto"/>
              </w:rPr>
            </w:pPr>
            <w:r w:rsidRPr="00EF680C">
              <w:rPr>
                <w:color w:val="auto"/>
                <w:sz w:val="22"/>
                <w:szCs w:val="22"/>
              </w:rPr>
              <w:t>Телефон</w:t>
            </w:r>
          </w:p>
        </w:tc>
        <w:tc>
          <w:tcPr>
            <w:tcW w:w="8440" w:type="dxa"/>
            <w:gridSpan w:val="2"/>
          </w:tcPr>
          <w:p w14:paraId="267A635D" w14:textId="60DFA9EE" w:rsidR="00C50DF4" w:rsidRPr="00EF680C" w:rsidRDefault="00EF680C" w:rsidP="007A704F">
            <w:pPr>
              <w:autoSpaceDE w:val="0"/>
              <w:autoSpaceDN w:val="0"/>
              <w:jc w:val="both"/>
              <w:rPr>
                <w:color w:val="auto"/>
                <w:sz w:val="22"/>
                <w:szCs w:val="22"/>
              </w:rPr>
            </w:pPr>
            <w:r w:rsidRPr="00EF680C">
              <w:rPr>
                <w:color w:val="auto"/>
                <w:sz w:val="22"/>
                <w:szCs w:val="22"/>
                <w:shd w:val="clear" w:color="auto" w:fill="FFFFFF"/>
              </w:rPr>
              <w:t>-</w:t>
            </w:r>
          </w:p>
        </w:tc>
      </w:tr>
      <w:tr w:rsidR="00C50DF4" w:rsidRPr="00592316" w14:paraId="246A01E6" w14:textId="77777777" w:rsidTr="007A704F">
        <w:tc>
          <w:tcPr>
            <w:tcW w:w="2462" w:type="dxa"/>
            <w:shd w:val="clear" w:color="auto" w:fill="FFFFFF"/>
          </w:tcPr>
          <w:p w14:paraId="58863298" w14:textId="77777777" w:rsidR="00C50DF4" w:rsidRPr="00EF680C" w:rsidRDefault="00C50DF4" w:rsidP="007A704F">
            <w:pPr>
              <w:autoSpaceDE w:val="0"/>
              <w:autoSpaceDN w:val="0"/>
              <w:jc w:val="both"/>
              <w:rPr>
                <w:color w:val="FF0000"/>
              </w:rPr>
            </w:pPr>
            <w:r w:rsidRPr="00EF680C">
              <w:rPr>
                <w:color w:val="auto"/>
                <w:sz w:val="22"/>
                <w:szCs w:val="22"/>
              </w:rPr>
              <w:t>Адрес электронной почты</w:t>
            </w:r>
          </w:p>
        </w:tc>
        <w:tc>
          <w:tcPr>
            <w:tcW w:w="8440" w:type="dxa"/>
            <w:gridSpan w:val="2"/>
          </w:tcPr>
          <w:p w14:paraId="2F4FD34D" w14:textId="77777777" w:rsidR="00C50DF4" w:rsidRPr="00EF680C" w:rsidRDefault="009D62B4" w:rsidP="007A704F">
            <w:pPr>
              <w:autoSpaceDE w:val="0"/>
              <w:autoSpaceDN w:val="0"/>
              <w:jc w:val="both"/>
              <w:rPr>
                <w:color w:val="auto"/>
                <w:sz w:val="22"/>
                <w:szCs w:val="22"/>
              </w:rPr>
            </w:pPr>
            <w:r w:rsidRPr="00EF680C">
              <w:rPr>
                <w:color w:val="auto"/>
                <w:sz w:val="22"/>
                <w:szCs w:val="22"/>
              </w:rPr>
              <w:t>-</w:t>
            </w:r>
          </w:p>
        </w:tc>
      </w:tr>
      <w:tr w:rsidR="00C50DF4" w:rsidRPr="00592316" w14:paraId="327CB59A" w14:textId="77777777" w:rsidTr="007A704F">
        <w:tc>
          <w:tcPr>
            <w:tcW w:w="2462" w:type="dxa"/>
          </w:tcPr>
          <w:p w14:paraId="11D78EA1" w14:textId="77777777" w:rsidR="00C50DF4" w:rsidRPr="00246BA9" w:rsidRDefault="00C50DF4" w:rsidP="007A704F">
            <w:pPr>
              <w:autoSpaceDE w:val="0"/>
              <w:autoSpaceDN w:val="0"/>
              <w:jc w:val="both"/>
              <w:rPr>
                <w:color w:val="auto"/>
              </w:rPr>
            </w:pPr>
            <w:r w:rsidRPr="00246BA9">
              <w:rPr>
                <w:color w:val="auto"/>
                <w:sz w:val="22"/>
                <w:szCs w:val="22"/>
              </w:rPr>
              <w:t xml:space="preserve">Общее описание видов намечаемой деятельности и их классификация согласно приложению 1 Кодекса </w:t>
            </w:r>
          </w:p>
        </w:tc>
        <w:tc>
          <w:tcPr>
            <w:tcW w:w="8440" w:type="dxa"/>
            <w:gridSpan w:val="2"/>
          </w:tcPr>
          <w:p w14:paraId="15876133" w14:textId="716895D8" w:rsidR="008A0169" w:rsidRPr="00A7312C" w:rsidRDefault="008A0169" w:rsidP="008A0169">
            <w:pPr>
              <w:pStyle w:val="a5"/>
              <w:jc w:val="both"/>
              <w:rPr>
                <w:rFonts w:ascii="Times New Roman" w:hAnsi="Times New Roman"/>
                <w:sz w:val="22"/>
                <w:szCs w:val="22"/>
              </w:rPr>
            </w:pPr>
            <w:r w:rsidRPr="00A7312C">
              <w:rPr>
                <w:rFonts w:ascii="Times New Roman" w:hAnsi="Times New Roman"/>
                <w:sz w:val="22"/>
                <w:szCs w:val="22"/>
              </w:rPr>
              <w:t xml:space="preserve">Согласно раздела </w:t>
            </w:r>
            <w:r w:rsidR="009626E4" w:rsidRPr="00A7312C">
              <w:rPr>
                <w:rFonts w:ascii="Times New Roman" w:hAnsi="Times New Roman"/>
                <w:sz w:val="22"/>
                <w:szCs w:val="22"/>
              </w:rPr>
              <w:t>2</w:t>
            </w:r>
            <w:r w:rsidRPr="00A7312C">
              <w:rPr>
                <w:rFonts w:ascii="Times New Roman" w:hAnsi="Times New Roman"/>
                <w:sz w:val="22"/>
                <w:szCs w:val="22"/>
              </w:rPr>
              <w:t xml:space="preserve"> приложения 1 </w:t>
            </w:r>
            <w:r w:rsidR="000F1C8C" w:rsidRPr="00A7312C">
              <w:rPr>
                <w:rFonts w:ascii="Times New Roman" w:hAnsi="Times New Roman"/>
                <w:sz w:val="22"/>
                <w:szCs w:val="22"/>
              </w:rPr>
              <w:t xml:space="preserve">Экологического </w:t>
            </w:r>
            <w:r w:rsidRPr="00A7312C">
              <w:rPr>
                <w:rFonts w:ascii="Times New Roman" w:hAnsi="Times New Roman"/>
                <w:sz w:val="22"/>
                <w:szCs w:val="22"/>
              </w:rPr>
              <w:t>Кодекса намечаемая деятельность относится:</w:t>
            </w:r>
          </w:p>
          <w:p w14:paraId="0F3964B7" w14:textId="6FCAA195" w:rsidR="00B16E68" w:rsidRPr="00A7312C" w:rsidRDefault="009626E4" w:rsidP="008A0169">
            <w:pPr>
              <w:pStyle w:val="a5"/>
              <w:jc w:val="both"/>
              <w:rPr>
                <w:rFonts w:ascii="Times New Roman" w:hAnsi="Times New Roman"/>
                <w:sz w:val="22"/>
                <w:szCs w:val="22"/>
              </w:rPr>
            </w:pPr>
            <w:r w:rsidRPr="00A7312C">
              <w:rPr>
                <w:rFonts w:ascii="Times New Roman" w:hAnsi="Times New Roman"/>
                <w:sz w:val="22"/>
                <w:szCs w:val="22"/>
              </w:rPr>
              <w:t>п.2, п.п.2.3 - разведка твердых полезных ископаемых с извлечением горной массы и перемещением почвы для целей оценки ресурсов твердых полезных ископаемых</w:t>
            </w:r>
            <w:r w:rsidR="008A0169" w:rsidRPr="00A7312C">
              <w:rPr>
                <w:rFonts w:ascii="Times New Roman" w:hAnsi="Times New Roman"/>
                <w:sz w:val="22"/>
                <w:szCs w:val="22"/>
              </w:rPr>
              <w:t>.</w:t>
            </w:r>
          </w:p>
          <w:p w14:paraId="305EE501" w14:textId="7001CA50" w:rsidR="00947B98" w:rsidRPr="00A7312C" w:rsidRDefault="00A301F9" w:rsidP="00A301F9">
            <w:pPr>
              <w:jc w:val="both"/>
              <w:rPr>
                <w:color w:val="auto"/>
                <w:sz w:val="22"/>
                <w:szCs w:val="22"/>
              </w:rPr>
            </w:pPr>
            <w:r w:rsidRPr="00A7312C">
              <w:rPr>
                <w:rFonts w:eastAsia="MS Mincho"/>
                <w:color w:val="auto"/>
                <w:sz w:val="22"/>
                <w:szCs w:val="22"/>
              </w:rPr>
              <w:t>Заявление о намечаемой деятельности разрабатывается к Проекту горно-вскрышных работ в рамках проведения разведки на благородные металлы в районе участков «Каратобе».</w:t>
            </w:r>
            <w:r w:rsidR="006638B5" w:rsidRPr="00A7312C">
              <w:rPr>
                <w:color w:val="auto"/>
                <w:sz w:val="22"/>
                <w:szCs w:val="22"/>
              </w:rPr>
              <w:t xml:space="preserve"> Целью</w:t>
            </w:r>
            <w:r w:rsidR="00070732" w:rsidRPr="00A7312C">
              <w:rPr>
                <w:color w:val="auto"/>
                <w:sz w:val="22"/>
                <w:szCs w:val="22"/>
              </w:rPr>
              <w:t xml:space="preserve"> проведения</w:t>
            </w:r>
            <w:r w:rsidR="006638B5" w:rsidRPr="00A7312C">
              <w:rPr>
                <w:color w:val="auto"/>
                <w:sz w:val="22"/>
                <w:szCs w:val="22"/>
              </w:rPr>
              <w:t xml:space="preserve"> горно-вскрышных </w:t>
            </w:r>
            <w:r w:rsidR="00947B98" w:rsidRPr="00A7312C">
              <w:rPr>
                <w:color w:val="auto"/>
                <w:sz w:val="22"/>
                <w:szCs w:val="22"/>
              </w:rPr>
              <w:t>работ</w:t>
            </w:r>
            <w:r w:rsidR="006638B5" w:rsidRPr="00A7312C">
              <w:rPr>
                <w:color w:val="auto"/>
                <w:sz w:val="22"/>
                <w:szCs w:val="22"/>
              </w:rPr>
              <w:t xml:space="preserve"> является оценка ресурсов твердых полезных ископаемых</w:t>
            </w:r>
            <w:r w:rsidR="001A03C3" w:rsidRPr="00A7312C">
              <w:rPr>
                <w:color w:val="auto"/>
                <w:sz w:val="22"/>
                <w:szCs w:val="22"/>
              </w:rPr>
              <w:t xml:space="preserve"> и разработка технологии обогащения</w:t>
            </w:r>
            <w:r w:rsidR="00BE7066" w:rsidRPr="00A7312C">
              <w:rPr>
                <w:color w:val="auto"/>
                <w:sz w:val="22"/>
                <w:szCs w:val="22"/>
              </w:rPr>
              <w:t xml:space="preserve"> золотосодержащих песков. Учитывая большой разброс в содержании глинистого материала (20-60%), возможно, предполагаемый технологический цикл промывки золотосодержащих песков потребует доработки.</w:t>
            </w:r>
            <w:r w:rsidR="002252CA" w:rsidRPr="00A7312C">
              <w:rPr>
                <w:color w:val="auto"/>
                <w:sz w:val="22"/>
                <w:szCs w:val="22"/>
              </w:rPr>
              <w:t xml:space="preserve"> </w:t>
            </w:r>
            <w:r w:rsidR="00BE7066" w:rsidRPr="00A7312C">
              <w:rPr>
                <w:color w:val="auto"/>
                <w:sz w:val="22"/>
                <w:szCs w:val="22"/>
              </w:rPr>
              <w:t>Р</w:t>
            </w:r>
            <w:r w:rsidR="002252CA" w:rsidRPr="00A7312C">
              <w:rPr>
                <w:color w:val="auto"/>
                <w:sz w:val="22"/>
                <w:szCs w:val="22"/>
              </w:rPr>
              <w:t>аботы проводятся</w:t>
            </w:r>
            <w:r w:rsidR="006638B5" w:rsidRPr="00A7312C">
              <w:rPr>
                <w:color w:val="auto"/>
                <w:sz w:val="22"/>
                <w:szCs w:val="22"/>
              </w:rPr>
              <w:t xml:space="preserve"> в рамках </w:t>
            </w:r>
            <w:r w:rsidR="009C26EB" w:rsidRPr="00A7312C">
              <w:rPr>
                <w:color w:val="auto"/>
                <w:sz w:val="22"/>
                <w:szCs w:val="22"/>
              </w:rPr>
              <w:t>Лицензий №825-</w:t>
            </w:r>
            <w:r w:rsidR="009C26EB" w:rsidRPr="00A7312C">
              <w:rPr>
                <w:color w:val="auto"/>
                <w:sz w:val="22"/>
                <w:szCs w:val="22"/>
                <w:lang w:val="en-US"/>
              </w:rPr>
              <w:t>EL</w:t>
            </w:r>
            <w:r w:rsidR="009C26EB" w:rsidRPr="00A7312C">
              <w:rPr>
                <w:color w:val="auto"/>
                <w:sz w:val="22"/>
                <w:szCs w:val="22"/>
              </w:rPr>
              <w:t xml:space="preserve"> и №826-</w:t>
            </w:r>
            <w:r w:rsidR="009C26EB" w:rsidRPr="00A7312C">
              <w:rPr>
                <w:color w:val="auto"/>
                <w:sz w:val="22"/>
                <w:szCs w:val="22"/>
                <w:lang w:val="en-US"/>
              </w:rPr>
              <w:t>EL</w:t>
            </w:r>
            <w:r w:rsidR="009C26EB" w:rsidRPr="00A7312C">
              <w:rPr>
                <w:color w:val="auto"/>
                <w:sz w:val="22"/>
                <w:szCs w:val="22"/>
              </w:rPr>
              <w:t xml:space="preserve"> от 21.09.2020 г. на разведку</w:t>
            </w:r>
            <w:r w:rsidR="009C26EB" w:rsidRPr="00A7312C">
              <w:rPr>
                <w:bCs/>
                <w:color w:val="auto"/>
                <w:sz w:val="22"/>
                <w:szCs w:val="22"/>
              </w:rPr>
              <w:t xml:space="preserve"> твердых полезных ископаемых</w:t>
            </w:r>
            <w:r w:rsidR="006638B5" w:rsidRPr="00A7312C">
              <w:rPr>
                <w:color w:val="auto"/>
                <w:sz w:val="22"/>
                <w:szCs w:val="22"/>
              </w:rPr>
              <w:t>.</w:t>
            </w:r>
          </w:p>
          <w:p w14:paraId="7FB427DB" w14:textId="30D1324B" w:rsidR="00F6783C" w:rsidRDefault="00947B98" w:rsidP="00A301F9">
            <w:pPr>
              <w:jc w:val="both"/>
              <w:rPr>
                <w:color w:val="auto"/>
                <w:sz w:val="22"/>
                <w:szCs w:val="22"/>
              </w:rPr>
            </w:pPr>
            <w:r w:rsidRPr="00A7312C">
              <w:rPr>
                <w:color w:val="auto"/>
                <w:sz w:val="22"/>
                <w:szCs w:val="22"/>
              </w:rPr>
              <w:t>После проведения горно-вскрышных работ</w:t>
            </w:r>
            <w:r w:rsidR="00F6783C" w:rsidRPr="00A7312C">
              <w:rPr>
                <w:color w:val="auto"/>
                <w:sz w:val="22"/>
                <w:szCs w:val="22"/>
              </w:rPr>
              <w:t xml:space="preserve"> </w:t>
            </w:r>
            <w:r w:rsidR="0019108B" w:rsidRPr="00A7312C">
              <w:rPr>
                <w:color w:val="auto"/>
                <w:sz w:val="22"/>
                <w:szCs w:val="22"/>
              </w:rPr>
              <w:t>планируется утвердить запасы полезного</w:t>
            </w:r>
            <w:r w:rsidR="0019108B">
              <w:rPr>
                <w:color w:val="auto"/>
                <w:sz w:val="22"/>
                <w:szCs w:val="22"/>
              </w:rPr>
              <w:t xml:space="preserve"> ископаемого и</w:t>
            </w:r>
            <w:r w:rsidR="00F6783C">
              <w:rPr>
                <w:color w:val="auto"/>
                <w:sz w:val="22"/>
                <w:szCs w:val="22"/>
              </w:rPr>
              <w:t xml:space="preserve"> разработа</w:t>
            </w:r>
            <w:r w:rsidR="0019108B">
              <w:rPr>
                <w:color w:val="auto"/>
                <w:sz w:val="22"/>
                <w:szCs w:val="22"/>
              </w:rPr>
              <w:t>ть</w:t>
            </w:r>
            <w:r w:rsidR="00F6783C">
              <w:rPr>
                <w:color w:val="auto"/>
                <w:sz w:val="22"/>
                <w:szCs w:val="22"/>
              </w:rPr>
              <w:t xml:space="preserve"> План горных работ, в котором будут рассмотрены технологические решения по </w:t>
            </w:r>
            <w:r w:rsidR="00A05EF1">
              <w:rPr>
                <w:color w:val="auto"/>
                <w:sz w:val="22"/>
                <w:szCs w:val="22"/>
              </w:rPr>
              <w:t>добыче золота</w:t>
            </w:r>
            <w:r w:rsidR="00F6783C">
              <w:rPr>
                <w:color w:val="auto"/>
                <w:sz w:val="22"/>
                <w:szCs w:val="22"/>
              </w:rPr>
              <w:t xml:space="preserve"> </w:t>
            </w:r>
            <w:r w:rsidR="00A05EF1">
              <w:rPr>
                <w:color w:val="auto"/>
                <w:sz w:val="22"/>
                <w:szCs w:val="22"/>
              </w:rPr>
              <w:t>на месторождении Каратобе</w:t>
            </w:r>
            <w:r w:rsidR="00F6783C">
              <w:rPr>
                <w:color w:val="auto"/>
                <w:sz w:val="22"/>
                <w:szCs w:val="22"/>
              </w:rPr>
              <w:t>. К Плану горных работ будет разработано отдельное Заявление о намечаемой деятельности.</w:t>
            </w:r>
          </w:p>
          <w:p w14:paraId="05A8A98A" w14:textId="7A4C49CC" w:rsidR="001E3778" w:rsidRPr="00CE1938" w:rsidRDefault="001E3778" w:rsidP="008A0169">
            <w:pPr>
              <w:pStyle w:val="a5"/>
              <w:jc w:val="both"/>
              <w:rPr>
                <w:rFonts w:ascii="Times New Roman" w:hAnsi="Times New Roman"/>
                <w:sz w:val="22"/>
                <w:szCs w:val="22"/>
              </w:rPr>
            </w:pPr>
          </w:p>
        </w:tc>
      </w:tr>
      <w:tr w:rsidR="00C50DF4" w:rsidRPr="00592316" w14:paraId="046515A1" w14:textId="77777777" w:rsidTr="007A704F">
        <w:tc>
          <w:tcPr>
            <w:tcW w:w="2462" w:type="dxa"/>
          </w:tcPr>
          <w:p w14:paraId="754F9DB3" w14:textId="77777777" w:rsidR="00C50DF4" w:rsidRPr="00F57A11" w:rsidRDefault="00C50DF4" w:rsidP="007A704F">
            <w:pPr>
              <w:autoSpaceDE w:val="0"/>
              <w:autoSpaceDN w:val="0"/>
              <w:rPr>
                <w:rStyle w:val="s0"/>
              </w:rPr>
            </w:pPr>
            <w:r w:rsidRPr="00F57A11">
              <w:rPr>
                <w:rStyle w:val="s0"/>
                <w:sz w:val="22"/>
                <w:szCs w:val="22"/>
              </w:rPr>
              <w:t>В случаях внесения в виды деятельности существенных изменений:</w:t>
            </w:r>
          </w:p>
          <w:p w14:paraId="0A61C42E" w14:textId="77777777" w:rsidR="00C50DF4" w:rsidRPr="00F57A11" w:rsidRDefault="00C50DF4" w:rsidP="007A704F">
            <w:pPr>
              <w:autoSpaceDE w:val="0"/>
              <w:autoSpaceDN w:val="0"/>
              <w:rPr>
                <w:rStyle w:val="s0"/>
              </w:rPr>
            </w:pPr>
            <w:r w:rsidRPr="00F57A11">
              <w:rPr>
                <w:rStyle w:val="s0"/>
                <w:sz w:val="22"/>
                <w:szCs w:val="22"/>
              </w:rPr>
              <w:t>- 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14:paraId="63AFDEC4" w14:textId="77777777" w:rsidR="00C50DF4" w:rsidRPr="00F57A11" w:rsidRDefault="00C50DF4" w:rsidP="007A704F">
            <w:pPr>
              <w:autoSpaceDE w:val="0"/>
              <w:autoSpaceDN w:val="0"/>
              <w:rPr>
                <w:color w:val="FF0000"/>
              </w:rPr>
            </w:pPr>
            <w:r w:rsidRPr="00F57A11">
              <w:rPr>
                <w:rStyle w:val="s0"/>
                <w:sz w:val="22"/>
                <w:szCs w:val="22"/>
              </w:rPr>
              <w:t xml:space="preserve">- описание существенных изменений в виды деятельности и (или) деятельность объектов, в отношении которых ранее было выдано </w:t>
            </w:r>
            <w:r w:rsidRPr="00F57A11">
              <w:rPr>
                <w:rStyle w:val="s0"/>
                <w:sz w:val="22"/>
                <w:szCs w:val="22"/>
              </w:rPr>
              <w:lastRenderedPageBreak/>
              <w:t>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tc>
        <w:tc>
          <w:tcPr>
            <w:tcW w:w="8440" w:type="dxa"/>
            <w:gridSpan w:val="2"/>
          </w:tcPr>
          <w:p w14:paraId="6D01FF09" w14:textId="77777777" w:rsidR="00C50DF4" w:rsidRPr="00F57A11" w:rsidRDefault="00C50DF4" w:rsidP="007A704F">
            <w:pPr>
              <w:widowControl w:val="0"/>
              <w:tabs>
                <w:tab w:val="left" w:pos="-360"/>
              </w:tabs>
              <w:jc w:val="both"/>
              <w:rPr>
                <w:color w:val="auto"/>
                <w:sz w:val="22"/>
                <w:szCs w:val="22"/>
              </w:rPr>
            </w:pPr>
          </w:p>
          <w:p w14:paraId="00A1E373" w14:textId="77777777" w:rsidR="00C50DF4" w:rsidRPr="00F57A11" w:rsidRDefault="00C50DF4" w:rsidP="007A704F">
            <w:pPr>
              <w:widowControl w:val="0"/>
              <w:tabs>
                <w:tab w:val="left" w:pos="-360"/>
              </w:tabs>
              <w:jc w:val="both"/>
              <w:rPr>
                <w:color w:val="auto"/>
                <w:sz w:val="22"/>
                <w:szCs w:val="22"/>
              </w:rPr>
            </w:pPr>
          </w:p>
          <w:p w14:paraId="5D9F6AE6" w14:textId="77777777" w:rsidR="00C50DF4" w:rsidRPr="00F57A11" w:rsidRDefault="00C50DF4" w:rsidP="007A704F">
            <w:pPr>
              <w:widowControl w:val="0"/>
              <w:tabs>
                <w:tab w:val="left" w:pos="-360"/>
              </w:tabs>
              <w:jc w:val="both"/>
              <w:rPr>
                <w:color w:val="auto"/>
                <w:sz w:val="22"/>
                <w:szCs w:val="22"/>
              </w:rPr>
            </w:pPr>
          </w:p>
          <w:p w14:paraId="47D4D545" w14:textId="77777777" w:rsidR="00C50DF4" w:rsidRPr="00F57A11" w:rsidRDefault="00C50DF4" w:rsidP="007A704F">
            <w:pPr>
              <w:widowControl w:val="0"/>
              <w:tabs>
                <w:tab w:val="left" w:pos="-360"/>
              </w:tabs>
              <w:jc w:val="both"/>
              <w:rPr>
                <w:color w:val="auto"/>
                <w:sz w:val="22"/>
                <w:szCs w:val="22"/>
              </w:rPr>
            </w:pPr>
          </w:p>
          <w:p w14:paraId="4B068398" w14:textId="6036479B" w:rsidR="00C50DF4" w:rsidRPr="00F57A11" w:rsidRDefault="00F57A11" w:rsidP="007A704F">
            <w:pPr>
              <w:widowControl w:val="0"/>
              <w:tabs>
                <w:tab w:val="left" w:pos="-360"/>
              </w:tabs>
              <w:jc w:val="both"/>
              <w:rPr>
                <w:color w:val="auto"/>
                <w:sz w:val="22"/>
                <w:szCs w:val="22"/>
              </w:rPr>
            </w:pPr>
            <w:r w:rsidRPr="00F57A11">
              <w:rPr>
                <w:color w:val="auto"/>
                <w:sz w:val="22"/>
                <w:szCs w:val="22"/>
              </w:rPr>
              <w:t>-</w:t>
            </w:r>
          </w:p>
          <w:p w14:paraId="1D65E4B2" w14:textId="69033CE7" w:rsidR="00F57A11" w:rsidRPr="00F57A11" w:rsidRDefault="00F57A11" w:rsidP="007A704F">
            <w:pPr>
              <w:widowControl w:val="0"/>
              <w:tabs>
                <w:tab w:val="left" w:pos="-360"/>
              </w:tabs>
              <w:jc w:val="both"/>
              <w:rPr>
                <w:color w:val="auto"/>
                <w:sz w:val="22"/>
                <w:szCs w:val="22"/>
              </w:rPr>
            </w:pPr>
          </w:p>
          <w:p w14:paraId="3C446B9F" w14:textId="27E17659" w:rsidR="00F57A11" w:rsidRPr="00F57A11" w:rsidRDefault="00F57A11" w:rsidP="007A704F">
            <w:pPr>
              <w:widowControl w:val="0"/>
              <w:tabs>
                <w:tab w:val="left" w:pos="-360"/>
              </w:tabs>
              <w:jc w:val="both"/>
              <w:rPr>
                <w:color w:val="auto"/>
                <w:sz w:val="22"/>
                <w:szCs w:val="22"/>
              </w:rPr>
            </w:pPr>
          </w:p>
          <w:p w14:paraId="0F860808" w14:textId="23EECA43" w:rsidR="00F57A11" w:rsidRPr="00F57A11" w:rsidRDefault="00F57A11" w:rsidP="007A704F">
            <w:pPr>
              <w:widowControl w:val="0"/>
              <w:tabs>
                <w:tab w:val="left" w:pos="-360"/>
              </w:tabs>
              <w:jc w:val="both"/>
              <w:rPr>
                <w:color w:val="auto"/>
                <w:sz w:val="22"/>
                <w:szCs w:val="22"/>
              </w:rPr>
            </w:pPr>
          </w:p>
          <w:p w14:paraId="1AD23E64" w14:textId="0EB031D6" w:rsidR="00F57A11" w:rsidRPr="00F57A11" w:rsidRDefault="00F57A11" w:rsidP="007A704F">
            <w:pPr>
              <w:widowControl w:val="0"/>
              <w:tabs>
                <w:tab w:val="left" w:pos="-360"/>
              </w:tabs>
              <w:jc w:val="both"/>
              <w:rPr>
                <w:color w:val="auto"/>
                <w:sz w:val="22"/>
                <w:szCs w:val="22"/>
              </w:rPr>
            </w:pPr>
          </w:p>
          <w:p w14:paraId="1874985D" w14:textId="4C05F569" w:rsidR="00F57A11" w:rsidRPr="00F57A11" w:rsidRDefault="00F57A11" w:rsidP="007A704F">
            <w:pPr>
              <w:widowControl w:val="0"/>
              <w:tabs>
                <w:tab w:val="left" w:pos="-360"/>
              </w:tabs>
              <w:jc w:val="both"/>
              <w:rPr>
                <w:color w:val="auto"/>
                <w:sz w:val="22"/>
                <w:szCs w:val="22"/>
              </w:rPr>
            </w:pPr>
          </w:p>
          <w:p w14:paraId="1BA49DE1" w14:textId="15498753" w:rsidR="00F57A11" w:rsidRPr="00F57A11" w:rsidRDefault="00F57A11" w:rsidP="007A704F">
            <w:pPr>
              <w:widowControl w:val="0"/>
              <w:tabs>
                <w:tab w:val="left" w:pos="-360"/>
              </w:tabs>
              <w:jc w:val="both"/>
              <w:rPr>
                <w:color w:val="auto"/>
                <w:sz w:val="22"/>
                <w:szCs w:val="22"/>
              </w:rPr>
            </w:pPr>
          </w:p>
          <w:p w14:paraId="40D932AD" w14:textId="6779E12D" w:rsidR="00F57A11" w:rsidRPr="00F57A11" w:rsidRDefault="00F57A11" w:rsidP="007A704F">
            <w:pPr>
              <w:widowControl w:val="0"/>
              <w:tabs>
                <w:tab w:val="left" w:pos="-360"/>
              </w:tabs>
              <w:jc w:val="both"/>
              <w:rPr>
                <w:color w:val="auto"/>
                <w:sz w:val="22"/>
                <w:szCs w:val="22"/>
              </w:rPr>
            </w:pPr>
          </w:p>
          <w:p w14:paraId="49C05C61" w14:textId="77777777" w:rsidR="00F57A11" w:rsidRPr="00F57A11" w:rsidRDefault="00F57A11" w:rsidP="007A704F">
            <w:pPr>
              <w:widowControl w:val="0"/>
              <w:tabs>
                <w:tab w:val="left" w:pos="-360"/>
              </w:tabs>
              <w:jc w:val="both"/>
              <w:rPr>
                <w:color w:val="auto"/>
                <w:sz w:val="22"/>
                <w:szCs w:val="22"/>
              </w:rPr>
            </w:pPr>
          </w:p>
          <w:p w14:paraId="53F33BA7" w14:textId="77777777" w:rsidR="001167E7" w:rsidRPr="00F57A11" w:rsidRDefault="001167E7" w:rsidP="007A704F">
            <w:pPr>
              <w:widowControl w:val="0"/>
              <w:tabs>
                <w:tab w:val="left" w:pos="-360"/>
              </w:tabs>
              <w:jc w:val="both"/>
              <w:rPr>
                <w:color w:val="FF0000"/>
                <w:sz w:val="22"/>
                <w:szCs w:val="22"/>
              </w:rPr>
            </w:pPr>
          </w:p>
          <w:p w14:paraId="354462EA" w14:textId="77777777" w:rsidR="007C56FA" w:rsidRPr="00F57A11" w:rsidRDefault="007C56FA" w:rsidP="007A704F">
            <w:pPr>
              <w:widowControl w:val="0"/>
              <w:tabs>
                <w:tab w:val="left" w:pos="-360"/>
              </w:tabs>
              <w:jc w:val="both"/>
              <w:rPr>
                <w:color w:val="auto"/>
                <w:sz w:val="22"/>
                <w:szCs w:val="22"/>
              </w:rPr>
            </w:pPr>
          </w:p>
          <w:p w14:paraId="1B937E68" w14:textId="77777777" w:rsidR="00C50DF4" w:rsidRPr="00F57A11" w:rsidRDefault="00C50DF4" w:rsidP="007A704F">
            <w:pPr>
              <w:widowControl w:val="0"/>
              <w:tabs>
                <w:tab w:val="left" w:pos="-360"/>
              </w:tabs>
              <w:jc w:val="both"/>
              <w:rPr>
                <w:color w:val="auto"/>
              </w:rPr>
            </w:pPr>
            <w:r w:rsidRPr="00F57A11">
              <w:rPr>
                <w:color w:val="auto"/>
                <w:sz w:val="22"/>
                <w:szCs w:val="22"/>
              </w:rPr>
              <w:t>-</w:t>
            </w:r>
          </w:p>
        </w:tc>
      </w:tr>
      <w:tr w:rsidR="00C50DF4" w:rsidRPr="00592316" w14:paraId="594359BF" w14:textId="77777777" w:rsidTr="007A704F">
        <w:tc>
          <w:tcPr>
            <w:tcW w:w="2462" w:type="dxa"/>
          </w:tcPr>
          <w:p w14:paraId="34FB7DA8" w14:textId="77777777" w:rsidR="00C50DF4" w:rsidRPr="00592316" w:rsidRDefault="00C50DF4" w:rsidP="007A704F">
            <w:pPr>
              <w:autoSpaceDE w:val="0"/>
              <w:autoSpaceDN w:val="0"/>
              <w:rPr>
                <w:color w:val="FF0000"/>
                <w:highlight w:val="yellow"/>
              </w:rPr>
            </w:pPr>
            <w:r w:rsidRPr="00A972F2">
              <w:rPr>
                <w:color w:val="auto"/>
                <w:sz w:val="22"/>
                <w:szCs w:val="22"/>
              </w:rPr>
              <w:t>Сведения о предполагаемом месте осуществления намечаемой деятельности, обосновании выбора места и возможностях выбора других мест</w:t>
            </w:r>
          </w:p>
        </w:tc>
        <w:tc>
          <w:tcPr>
            <w:tcW w:w="8440" w:type="dxa"/>
            <w:gridSpan w:val="2"/>
          </w:tcPr>
          <w:p w14:paraId="5F0D42F6" w14:textId="1319C21B" w:rsidR="00710D76" w:rsidRPr="00D724D4" w:rsidRDefault="007A2CC5" w:rsidP="00710D76">
            <w:pPr>
              <w:contextualSpacing/>
              <w:jc w:val="both"/>
              <w:rPr>
                <w:color w:val="auto"/>
                <w:sz w:val="22"/>
                <w:szCs w:val="22"/>
                <w:highlight w:val="yellow"/>
              </w:rPr>
            </w:pPr>
            <w:r w:rsidRPr="00D724D4">
              <w:rPr>
                <w:color w:val="auto"/>
                <w:sz w:val="22"/>
                <w:szCs w:val="22"/>
              </w:rPr>
              <w:t>Лицензионная территория расположена на территории Жарминского района</w:t>
            </w:r>
            <w:r w:rsidR="00340D41" w:rsidRPr="00D724D4">
              <w:rPr>
                <w:color w:val="auto"/>
                <w:sz w:val="22"/>
                <w:szCs w:val="22"/>
              </w:rPr>
              <w:t xml:space="preserve"> области Абай. </w:t>
            </w:r>
            <w:r w:rsidR="00710D76" w:rsidRPr="00D724D4">
              <w:rPr>
                <w:color w:val="auto"/>
                <w:sz w:val="22"/>
                <w:szCs w:val="22"/>
              </w:rPr>
              <w:t xml:space="preserve">Лицензионная площадь Каратобе располагается в 23 км к северо-западу от </w:t>
            </w:r>
            <w:proofErr w:type="spellStart"/>
            <w:r w:rsidR="00710D76" w:rsidRPr="00D724D4">
              <w:rPr>
                <w:color w:val="auto"/>
                <w:sz w:val="22"/>
                <w:szCs w:val="22"/>
              </w:rPr>
              <w:t>г.Шар</w:t>
            </w:r>
            <w:proofErr w:type="spellEnd"/>
            <w:r w:rsidR="00710D76" w:rsidRPr="00D724D4">
              <w:rPr>
                <w:color w:val="auto"/>
                <w:sz w:val="22"/>
                <w:szCs w:val="22"/>
              </w:rPr>
              <w:t xml:space="preserve">, в 6 км к юго-западу от </w:t>
            </w:r>
            <w:proofErr w:type="spellStart"/>
            <w:r w:rsidR="00710D76" w:rsidRPr="00D724D4">
              <w:rPr>
                <w:color w:val="auto"/>
                <w:sz w:val="22"/>
                <w:szCs w:val="22"/>
              </w:rPr>
              <w:t>п.Эспе</w:t>
            </w:r>
            <w:proofErr w:type="spellEnd"/>
            <w:r w:rsidR="00710D76" w:rsidRPr="00D724D4">
              <w:rPr>
                <w:color w:val="auto"/>
                <w:sz w:val="22"/>
                <w:szCs w:val="22"/>
              </w:rPr>
              <w:t xml:space="preserve"> (</w:t>
            </w:r>
            <w:proofErr w:type="spellStart"/>
            <w:r w:rsidR="00710D76" w:rsidRPr="00D724D4">
              <w:rPr>
                <w:color w:val="auto"/>
                <w:sz w:val="22"/>
                <w:szCs w:val="22"/>
              </w:rPr>
              <w:t>п.Октябрьский</w:t>
            </w:r>
            <w:proofErr w:type="spellEnd"/>
            <w:r w:rsidR="00710D76" w:rsidRPr="00D724D4">
              <w:rPr>
                <w:color w:val="auto"/>
                <w:sz w:val="22"/>
                <w:szCs w:val="22"/>
              </w:rPr>
              <w:t xml:space="preserve">). Поселок Эспе является ближайшим населенным пунктом. От областного центра </w:t>
            </w:r>
            <w:proofErr w:type="spellStart"/>
            <w:r w:rsidR="00710D76" w:rsidRPr="00D724D4">
              <w:rPr>
                <w:color w:val="auto"/>
                <w:sz w:val="22"/>
                <w:szCs w:val="22"/>
              </w:rPr>
              <w:t>г.</w:t>
            </w:r>
            <w:r w:rsidR="00645BAA" w:rsidRPr="00D724D4">
              <w:rPr>
                <w:color w:val="auto"/>
                <w:sz w:val="22"/>
                <w:szCs w:val="22"/>
              </w:rPr>
              <w:t>Семей</w:t>
            </w:r>
            <w:proofErr w:type="spellEnd"/>
            <w:r w:rsidR="00710D76" w:rsidRPr="00D724D4">
              <w:rPr>
                <w:color w:val="auto"/>
                <w:sz w:val="22"/>
                <w:szCs w:val="22"/>
              </w:rPr>
              <w:t xml:space="preserve"> участок расположен на расстоянии </w:t>
            </w:r>
            <w:r w:rsidR="00645BAA" w:rsidRPr="00D724D4">
              <w:rPr>
                <w:color w:val="auto"/>
                <w:sz w:val="22"/>
                <w:szCs w:val="22"/>
              </w:rPr>
              <w:t>70</w:t>
            </w:r>
            <w:r w:rsidR="00710D76" w:rsidRPr="00D724D4">
              <w:rPr>
                <w:color w:val="auto"/>
                <w:sz w:val="22"/>
                <w:szCs w:val="22"/>
              </w:rPr>
              <w:t xml:space="preserve"> км (через </w:t>
            </w:r>
            <w:proofErr w:type="spellStart"/>
            <w:r w:rsidR="00710D76" w:rsidRPr="00D724D4">
              <w:rPr>
                <w:color w:val="auto"/>
                <w:sz w:val="22"/>
                <w:szCs w:val="22"/>
              </w:rPr>
              <w:t>с.Ауэзов</w:t>
            </w:r>
            <w:proofErr w:type="spellEnd"/>
            <w:r w:rsidR="00710D76" w:rsidRPr="00D724D4">
              <w:rPr>
                <w:color w:val="auto"/>
                <w:sz w:val="22"/>
                <w:szCs w:val="22"/>
              </w:rPr>
              <w:t xml:space="preserve">). Ближайшая автомобильная асфальтированная трасса Зайсан – </w:t>
            </w:r>
            <w:proofErr w:type="spellStart"/>
            <w:r w:rsidR="00710D76" w:rsidRPr="00D724D4">
              <w:rPr>
                <w:color w:val="auto"/>
                <w:sz w:val="22"/>
                <w:szCs w:val="22"/>
              </w:rPr>
              <w:t>Калбатау-Кокпекты</w:t>
            </w:r>
            <w:proofErr w:type="spellEnd"/>
            <w:r w:rsidR="00710D76" w:rsidRPr="00D724D4">
              <w:rPr>
                <w:color w:val="auto"/>
                <w:sz w:val="22"/>
                <w:szCs w:val="22"/>
              </w:rPr>
              <w:t xml:space="preserve"> находится на расстоянии 23 км.</w:t>
            </w:r>
          </w:p>
          <w:p w14:paraId="425331CD" w14:textId="77777777" w:rsidR="0055719C" w:rsidRPr="00D724D4" w:rsidRDefault="0055719C" w:rsidP="0055719C">
            <w:pPr>
              <w:pStyle w:val="Standard"/>
              <w:jc w:val="both"/>
              <w:rPr>
                <w:sz w:val="22"/>
                <w:szCs w:val="22"/>
              </w:rPr>
            </w:pPr>
            <w:r w:rsidRPr="00D724D4">
              <w:rPr>
                <w:sz w:val="22"/>
                <w:szCs w:val="22"/>
              </w:rPr>
              <w:t>Район работ пересечен густой сетью проселочных дорог, пригодных для движения автотранспорта только в летнее время.</w:t>
            </w:r>
          </w:p>
          <w:p w14:paraId="4CA0D3F2" w14:textId="7B803BCA" w:rsidR="00D0069F" w:rsidRPr="00B34B44" w:rsidRDefault="0055719C" w:rsidP="007A704F">
            <w:pPr>
              <w:jc w:val="both"/>
              <w:rPr>
                <w:color w:val="auto"/>
                <w:sz w:val="22"/>
                <w:szCs w:val="22"/>
              </w:rPr>
            </w:pPr>
            <w:r w:rsidRPr="00D724D4">
              <w:rPr>
                <w:color w:val="auto"/>
                <w:sz w:val="22"/>
                <w:szCs w:val="22"/>
              </w:rPr>
              <w:t xml:space="preserve">В орографическом отношении район тяготеет к северо-западным отрогам </w:t>
            </w:r>
            <w:proofErr w:type="spellStart"/>
            <w:r w:rsidRPr="00D724D4">
              <w:rPr>
                <w:color w:val="auto"/>
                <w:sz w:val="22"/>
                <w:szCs w:val="22"/>
              </w:rPr>
              <w:t>Калбинского</w:t>
            </w:r>
            <w:proofErr w:type="spellEnd"/>
            <w:r w:rsidRPr="00D724D4">
              <w:rPr>
                <w:color w:val="auto"/>
                <w:sz w:val="22"/>
                <w:szCs w:val="22"/>
              </w:rPr>
              <w:t xml:space="preserve"> хребта и относится к области низкогорья, представляющей собой чередование групп небольших возвышенностей и отдельных широких и пологих долин. Абсолютные отметки колеблются от 380 м до 415 м. Относительные превышения колеблются в пределах 15-30 м. Большая часть площади характеризуется абсолютными отметками 405 м </w:t>
            </w:r>
            <w:r w:rsidRPr="00B34B44">
              <w:rPr>
                <w:color w:val="auto"/>
                <w:sz w:val="22"/>
                <w:szCs w:val="22"/>
              </w:rPr>
              <w:t>холмистым и холмисто</w:t>
            </w:r>
            <w:r w:rsidR="00803761" w:rsidRPr="00B34B44">
              <w:rPr>
                <w:color w:val="auto"/>
                <w:sz w:val="22"/>
                <w:szCs w:val="22"/>
              </w:rPr>
              <w:t>-грядовым расчлененным рельефом</w:t>
            </w:r>
            <w:r w:rsidR="007B7F0C" w:rsidRPr="00B34B44">
              <w:rPr>
                <w:color w:val="auto"/>
                <w:sz w:val="22"/>
                <w:szCs w:val="22"/>
              </w:rPr>
              <w:t>.</w:t>
            </w:r>
          </w:p>
          <w:p w14:paraId="0182A468" w14:textId="208AC055" w:rsidR="00A54DF0" w:rsidRPr="00B34B44" w:rsidRDefault="00A54DF0" w:rsidP="007A704F">
            <w:pPr>
              <w:jc w:val="both"/>
              <w:rPr>
                <w:color w:val="auto"/>
                <w:sz w:val="22"/>
                <w:szCs w:val="22"/>
              </w:rPr>
            </w:pPr>
            <w:r w:rsidRPr="00B34B44">
              <w:rPr>
                <w:color w:val="auto"/>
                <w:sz w:val="22"/>
                <w:szCs w:val="22"/>
              </w:rPr>
              <w:t>На основании пис</w:t>
            </w:r>
            <w:r w:rsidR="00B34B44" w:rsidRPr="00B34B44">
              <w:rPr>
                <w:color w:val="auto"/>
                <w:sz w:val="22"/>
                <w:szCs w:val="22"/>
              </w:rPr>
              <w:t>ем</w:t>
            </w:r>
            <w:r w:rsidRPr="00B34B44">
              <w:rPr>
                <w:color w:val="auto"/>
                <w:sz w:val="22"/>
                <w:szCs w:val="22"/>
              </w:rPr>
              <w:t xml:space="preserve"> ГУ «Управление ветеринарии области Абай» №ЗТ-2023-02498023 </w:t>
            </w:r>
            <w:r w:rsidRPr="00CC7AB5">
              <w:rPr>
                <w:color w:val="auto"/>
                <w:sz w:val="22"/>
                <w:szCs w:val="22"/>
              </w:rPr>
              <w:t xml:space="preserve">от 04.12.2023 г. </w:t>
            </w:r>
            <w:r w:rsidR="00B34B44" w:rsidRPr="00CC7AB5">
              <w:rPr>
                <w:color w:val="auto"/>
                <w:sz w:val="22"/>
                <w:szCs w:val="22"/>
              </w:rPr>
              <w:t>и РГУ «</w:t>
            </w:r>
            <w:proofErr w:type="spellStart"/>
            <w:r w:rsidR="00B34B44" w:rsidRPr="00CC7AB5">
              <w:rPr>
                <w:color w:val="auto"/>
                <w:sz w:val="22"/>
                <w:szCs w:val="22"/>
              </w:rPr>
              <w:t>Жарминское</w:t>
            </w:r>
            <w:proofErr w:type="spellEnd"/>
            <w:r w:rsidR="00B34B44" w:rsidRPr="00CC7AB5">
              <w:rPr>
                <w:color w:val="auto"/>
                <w:sz w:val="22"/>
                <w:szCs w:val="22"/>
              </w:rPr>
              <w:t xml:space="preserve"> районное управление санитарно-эпидемиологического контроля Департамента санитарно-эпидемиологического контроля области Абай»</w:t>
            </w:r>
            <w:r w:rsidR="00FC12C0" w:rsidRPr="00CC7AB5">
              <w:rPr>
                <w:color w:val="auto"/>
                <w:sz w:val="22"/>
                <w:szCs w:val="22"/>
              </w:rPr>
              <w:t xml:space="preserve"> №</w:t>
            </w:r>
            <w:r w:rsidR="00CC7AB5" w:rsidRPr="00CC7AB5">
              <w:rPr>
                <w:color w:val="auto"/>
                <w:sz w:val="22"/>
                <w:szCs w:val="22"/>
              </w:rPr>
              <w:t>1979/12</w:t>
            </w:r>
            <w:r w:rsidR="00FC12C0" w:rsidRPr="00CC7AB5">
              <w:rPr>
                <w:color w:val="auto"/>
                <w:sz w:val="22"/>
                <w:szCs w:val="22"/>
              </w:rPr>
              <w:t xml:space="preserve"> от </w:t>
            </w:r>
            <w:r w:rsidR="00CC7AB5" w:rsidRPr="00CC7AB5">
              <w:rPr>
                <w:color w:val="auto"/>
                <w:sz w:val="22"/>
                <w:szCs w:val="22"/>
              </w:rPr>
              <w:t>06</w:t>
            </w:r>
            <w:r w:rsidR="00FC12C0" w:rsidRPr="00CC7AB5">
              <w:rPr>
                <w:color w:val="auto"/>
                <w:sz w:val="22"/>
                <w:szCs w:val="22"/>
              </w:rPr>
              <w:t>.12.2023 г.</w:t>
            </w:r>
            <w:r w:rsidR="00B34B44" w:rsidRPr="00CC7AB5">
              <w:rPr>
                <w:color w:val="auto"/>
                <w:sz w:val="22"/>
                <w:szCs w:val="22"/>
              </w:rPr>
              <w:t xml:space="preserve"> </w:t>
            </w:r>
            <w:r w:rsidRPr="00B34B44">
              <w:rPr>
                <w:color w:val="auto"/>
                <w:sz w:val="22"/>
                <w:szCs w:val="22"/>
              </w:rPr>
              <w:t xml:space="preserve">на указанном участке </w:t>
            </w:r>
            <w:r w:rsidR="00B34B44" w:rsidRPr="00B34B44">
              <w:rPr>
                <w:color w:val="auto"/>
                <w:sz w:val="22"/>
                <w:szCs w:val="22"/>
              </w:rPr>
              <w:t xml:space="preserve">сибиреязвенные захоронения, </w:t>
            </w:r>
            <w:r w:rsidRPr="00B34B44">
              <w:rPr>
                <w:color w:val="auto"/>
                <w:sz w:val="22"/>
                <w:szCs w:val="22"/>
              </w:rPr>
              <w:t>почвенные очаги сибирской язвы</w:t>
            </w:r>
            <w:r w:rsidR="00B34B44" w:rsidRPr="00B34B44">
              <w:rPr>
                <w:color w:val="auto"/>
                <w:sz w:val="22"/>
                <w:szCs w:val="22"/>
              </w:rPr>
              <w:t xml:space="preserve"> и скотомогильники </w:t>
            </w:r>
            <w:r w:rsidRPr="00B34B44">
              <w:rPr>
                <w:color w:val="auto"/>
                <w:sz w:val="22"/>
                <w:szCs w:val="22"/>
              </w:rPr>
              <w:t>отсутствуют.</w:t>
            </w:r>
          </w:p>
          <w:p w14:paraId="0DD831B5" w14:textId="7DC6E52D" w:rsidR="007B7F0C" w:rsidRPr="00D724D4" w:rsidRDefault="007B7F0C" w:rsidP="007A704F">
            <w:pPr>
              <w:jc w:val="both"/>
              <w:rPr>
                <w:color w:val="auto"/>
                <w:sz w:val="22"/>
                <w:szCs w:val="22"/>
              </w:rPr>
            </w:pPr>
            <w:r w:rsidRPr="00D724D4">
              <w:rPr>
                <w:color w:val="auto"/>
                <w:sz w:val="22"/>
                <w:szCs w:val="22"/>
              </w:rPr>
              <w:t xml:space="preserve">Основанием для проведения </w:t>
            </w:r>
            <w:r w:rsidR="00E4201F" w:rsidRPr="00D724D4">
              <w:rPr>
                <w:color w:val="auto"/>
                <w:sz w:val="22"/>
                <w:szCs w:val="22"/>
              </w:rPr>
              <w:t>горно-вскрышных работ</w:t>
            </w:r>
            <w:r w:rsidRPr="00D724D4">
              <w:rPr>
                <w:color w:val="auto"/>
                <w:sz w:val="22"/>
                <w:szCs w:val="22"/>
              </w:rPr>
              <w:t xml:space="preserve"> являются: лицензии на разведку</w:t>
            </w:r>
            <w:r w:rsidRPr="00D724D4">
              <w:rPr>
                <w:bCs/>
                <w:color w:val="auto"/>
                <w:sz w:val="22"/>
                <w:szCs w:val="22"/>
              </w:rPr>
              <w:t xml:space="preserve"> твердых полезных ископаемых</w:t>
            </w:r>
            <w:r w:rsidRPr="00D724D4">
              <w:rPr>
                <w:color w:val="auto"/>
                <w:sz w:val="22"/>
                <w:szCs w:val="22"/>
              </w:rPr>
              <w:t xml:space="preserve"> №825-</w:t>
            </w:r>
            <w:r w:rsidRPr="00D724D4">
              <w:rPr>
                <w:color w:val="auto"/>
                <w:sz w:val="22"/>
                <w:szCs w:val="22"/>
                <w:lang w:val="en-US"/>
              </w:rPr>
              <w:t>EL</w:t>
            </w:r>
            <w:r w:rsidRPr="00D724D4">
              <w:rPr>
                <w:color w:val="auto"/>
                <w:sz w:val="22"/>
                <w:szCs w:val="22"/>
              </w:rPr>
              <w:t xml:space="preserve"> и №826-</w:t>
            </w:r>
            <w:r w:rsidRPr="00D724D4">
              <w:rPr>
                <w:color w:val="auto"/>
                <w:sz w:val="22"/>
                <w:szCs w:val="22"/>
                <w:lang w:val="en-US"/>
              </w:rPr>
              <w:t>EL</w:t>
            </w:r>
            <w:r w:rsidRPr="00D724D4">
              <w:rPr>
                <w:color w:val="auto"/>
                <w:sz w:val="22"/>
                <w:szCs w:val="22"/>
              </w:rPr>
              <w:t xml:space="preserve"> от 21.09.2020 г.</w:t>
            </w:r>
            <w:r w:rsidR="000F0A3E" w:rsidRPr="00D724D4">
              <w:rPr>
                <w:color w:val="auto"/>
                <w:sz w:val="22"/>
                <w:szCs w:val="22"/>
              </w:rPr>
              <w:t xml:space="preserve">, предварительная геолого-экономическая оценка россыпей золота участка Каратобе в Абайской области (выявление минерализации твердых полезных ископаемых). </w:t>
            </w:r>
          </w:p>
          <w:p w14:paraId="382B4194" w14:textId="77777777" w:rsidR="0006690A" w:rsidRDefault="00A93B2F" w:rsidP="004044B8">
            <w:pPr>
              <w:autoSpaceDE w:val="0"/>
              <w:autoSpaceDN w:val="0"/>
              <w:jc w:val="both"/>
              <w:rPr>
                <w:color w:val="auto"/>
                <w:sz w:val="22"/>
                <w:szCs w:val="22"/>
              </w:rPr>
            </w:pPr>
            <w:r>
              <w:rPr>
                <w:color w:val="auto"/>
                <w:sz w:val="22"/>
                <w:szCs w:val="22"/>
              </w:rPr>
              <w:t>Р</w:t>
            </w:r>
            <w:r w:rsidR="007C72C0" w:rsidRPr="00D724D4">
              <w:rPr>
                <w:color w:val="auto"/>
                <w:sz w:val="22"/>
                <w:szCs w:val="22"/>
              </w:rPr>
              <w:t xml:space="preserve">оссыпь сложена галечниками, суглинками, глинами различного генезиса. Золото в промышленных количествах обнаружено во всех разновидностях пород. </w:t>
            </w:r>
          </w:p>
          <w:p w14:paraId="0524364A" w14:textId="0EF7169D" w:rsidR="004044B8" w:rsidRPr="00D724D4" w:rsidRDefault="004044B8" w:rsidP="004044B8">
            <w:pPr>
              <w:autoSpaceDE w:val="0"/>
              <w:autoSpaceDN w:val="0"/>
              <w:jc w:val="both"/>
              <w:rPr>
                <w:color w:val="auto"/>
                <w:sz w:val="22"/>
                <w:szCs w:val="22"/>
                <w:highlight w:val="yellow"/>
              </w:rPr>
            </w:pPr>
          </w:p>
        </w:tc>
      </w:tr>
      <w:tr w:rsidR="00C50DF4" w:rsidRPr="00592316" w14:paraId="7AA32F17" w14:textId="77777777" w:rsidTr="007A704F">
        <w:tc>
          <w:tcPr>
            <w:tcW w:w="2462" w:type="dxa"/>
          </w:tcPr>
          <w:p w14:paraId="07D6DC51" w14:textId="77777777" w:rsidR="00C50DF4" w:rsidRPr="00592316" w:rsidRDefault="00C50DF4" w:rsidP="007A704F">
            <w:pPr>
              <w:autoSpaceDE w:val="0"/>
              <w:autoSpaceDN w:val="0"/>
              <w:rPr>
                <w:color w:val="FF0000"/>
                <w:highlight w:val="yellow"/>
              </w:rPr>
            </w:pPr>
            <w:r w:rsidRPr="00521F1D">
              <w:rPr>
                <w:color w:val="auto"/>
                <w:sz w:val="22"/>
                <w:szCs w:val="22"/>
              </w:rPr>
              <w:t>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tc>
        <w:tc>
          <w:tcPr>
            <w:tcW w:w="8440" w:type="dxa"/>
            <w:gridSpan w:val="2"/>
          </w:tcPr>
          <w:p w14:paraId="11F60F09" w14:textId="59E87CBE" w:rsidR="0063077F" w:rsidRPr="00A36ECD" w:rsidRDefault="00521F1D" w:rsidP="0006690A">
            <w:pPr>
              <w:contextualSpacing/>
              <w:jc w:val="both"/>
              <w:rPr>
                <w:color w:val="auto"/>
                <w:sz w:val="22"/>
                <w:szCs w:val="22"/>
              </w:rPr>
            </w:pPr>
            <w:r w:rsidRPr="00B05252">
              <w:rPr>
                <w:rFonts w:eastAsia="Batang"/>
                <w:color w:val="auto"/>
                <w:sz w:val="22"/>
                <w:szCs w:val="22"/>
              </w:rPr>
              <w:t xml:space="preserve">Компания </w:t>
            </w:r>
            <w:r w:rsidRPr="00B05252">
              <w:rPr>
                <w:b/>
                <w:color w:val="auto"/>
                <w:sz w:val="22"/>
                <w:szCs w:val="22"/>
              </w:rPr>
              <w:t>«</w:t>
            </w:r>
            <w:r w:rsidRPr="00B05252">
              <w:rPr>
                <w:bCs/>
                <w:color w:val="auto"/>
                <w:sz w:val="22"/>
                <w:szCs w:val="22"/>
                <w:lang w:val="kk-KZ"/>
              </w:rPr>
              <w:t>Қ</w:t>
            </w:r>
            <w:r w:rsidRPr="00B05252">
              <w:rPr>
                <w:bCs/>
                <w:color w:val="auto"/>
                <w:sz w:val="22"/>
                <w:szCs w:val="22"/>
              </w:rPr>
              <w:t>арат</w:t>
            </w:r>
            <w:r w:rsidRPr="00B05252">
              <w:rPr>
                <w:bCs/>
                <w:color w:val="auto"/>
                <w:sz w:val="22"/>
                <w:szCs w:val="22"/>
                <w:lang w:val="kk-KZ"/>
              </w:rPr>
              <w:t>ө</w:t>
            </w:r>
            <w:proofErr w:type="spellStart"/>
            <w:r w:rsidRPr="00B05252">
              <w:rPr>
                <w:bCs/>
                <w:color w:val="auto"/>
                <w:sz w:val="22"/>
                <w:szCs w:val="22"/>
              </w:rPr>
              <w:t>бе</w:t>
            </w:r>
            <w:proofErr w:type="spellEnd"/>
            <w:r w:rsidRPr="00B05252">
              <w:rPr>
                <w:bCs/>
                <w:color w:val="auto"/>
                <w:sz w:val="22"/>
                <w:szCs w:val="22"/>
              </w:rPr>
              <w:t xml:space="preserve"> </w:t>
            </w:r>
            <w:r w:rsidRPr="00B05252">
              <w:rPr>
                <w:bCs/>
                <w:color w:val="auto"/>
                <w:sz w:val="22"/>
                <w:szCs w:val="22"/>
                <w:lang w:val="kk-KZ"/>
              </w:rPr>
              <w:t>а</w:t>
            </w:r>
            <w:proofErr w:type="spellStart"/>
            <w:r w:rsidRPr="00B05252">
              <w:rPr>
                <w:bCs/>
                <w:color w:val="auto"/>
                <w:sz w:val="22"/>
                <w:szCs w:val="22"/>
              </w:rPr>
              <w:t>лтын</w:t>
            </w:r>
            <w:proofErr w:type="spellEnd"/>
            <w:r w:rsidRPr="00B05252">
              <w:rPr>
                <w:b/>
                <w:color w:val="auto"/>
                <w:sz w:val="22"/>
                <w:szCs w:val="22"/>
              </w:rPr>
              <w:t>»</w:t>
            </w:r>
            <w:r w:rsidRPr="00B05252">
              <w:rPr>
                <w:rFonts w:eastAsia="Batang"/>
                <w:color w:val="auto"/>
                <w:sz w:val="22"/>
                <w:szCs w:val="22"/>
              </w:rPr>
              <w:t xml:space="preserve"> владеет </w:t>
            </w:r>
            <w:r w:rsidRPr="00B05252">
              <w:rPr>
                <w:color w:val="auto"/>
                <w:sz w:val="22"/>
                <w:szCs w:val="22"/>
              </w:rPr>
              <w:t>Лицензиями №825-</w:t>
            </w:r>
            <w:r w:rsidRPr="00B05252">
              <w:rPr>
                <w:color w:val="auto"/>
                <w:sz w:val="22"/>
                <w:szCs w:val="22"/>
                <w:lang w:val="en-US"/>
              </w:rPr>
              <w:t>EL</w:t>
            </w:r>
            <w:r w:rsidRPr="00B05252">
              <w:rPr>
                <w:color w:val="auto"/>
                <w:sz w:val="22"/>
                <w:szCs w:val="22"/>
              </w:rPr>
              <w:t xml:space="preserve"> и №826-</w:t>
            </w:r>
            <w:bookmarkStart w:id="0" w:name="_GoBack1"/>
            <w:bookmarkEnd w:id="0"/>
            <w:r w:rsidRPr="00B05252">
              <w:rPr>
                <w:color w:val="auto"/>
                <w:sz w:val="22"/>
                <w:szCs w:val="22"/>
                <w:lang w:val="en-US"/>
              </w:rPr>
              <w:t>EL</w:t>
            </w:r>
            <w:r w:rsidRPr="00B05252">
              <w:rPr>
                <w:color w:val="auto"/>
                <w:sz w:val="22"/>
                <w:szCs w:val="22"/>
              </w:rPr>
              <w:t xml:space="preserve"> от 21.09.2020 г. </w:t>
            </w:r>
            <w:r w:rsidR="007B7F0C" w:rsidRPr="00B05252">
              <w:rPr>
                <w:color w:val="auto"/>
                <w:sz w:val="22"/>
                <w:szCs w:val="22"/>
              </w:rPr>
              <w:t>на разведку</w:t>
            </w:r>
            <w:r w:rsidR="007B7F0C" w:rsidRPr="00B05252">
              <w:rPr>
                <w:bCs/>
                <w:color w:val="auto"/>
                <w:sz w:val="22"/>
                <w:szCs w:val="22"/>
              </w:rPr>
              <w:t xml:space="preserve"> твердых полезных ископаемых</w:t>
            </w:r>
            <w:r w:rsidRPr="00B05252">
              <w:rPr>
                <w:bCs/>
                <w:color w:val="auto"/>
                <w:sz w:val="22"/>
                <w:szCs w:val="22"/>
              </w:rPr>
              <w:t xml:space="preserve"> </w:t>
            </w:r>
            <w:r w:rsidR="007B7F0C" w:rsidRPr="00B05252">
              <w:rPr>
                <w:bCs/>
                <w:color w:val="auto"/>
                <w:sz w:val="22"/>
                <w:szCs w:val="22"/>
              </w:rPr>
              <w:t>(</w:t>
            </w:r>
            <w:r w:rsidRPr="00B05252">
              <w:rPr>
                <w:bCs/>
                <w:color w:val="auto"/>
                <w:sz w:val="22"/>
                <w:szCs w:val="22"/>
              </w:rPr>
              <w:t>золотосодержащих руд</w:t>
            </w:r>
            <w:r w:rsidR="007B7F0C" w:rsidRPr="00B05252">
              <w:rPr>
                <w:bCs/>
                <w:color w:val="auto"/>
                <w:sz w:val="22"/>
                <w:szCs w:val="22"/>
              </w:rPr>
              <w:t>)</w:t>
            </w:r>
            <w:r w:rsidRPr="00B05252">
              <w:rPr>
                <w:color w:val="auto"/>
                <w:sz w:val="22"/>
                <w:szCs w:val="22"/>
              </w:rPr>
              <w:t xml:space="preserve"> лицензионной площади Каратобе на участках Каратобе-1, блоки М-44-79-(10Д-5а-25), М-44-79-(10д-5в-5), М-44-79-(10д-5г-1), и Каратобе-2, блок М-44-79-(10д-5б-24), расположенных в Жарминском районе области Абай Республики Казахстан. </w:t>
            </w:r>
            <w:r w:rsidR="00592CFC" w:rsidRPr="00B05252">
              <w:rPr>
                <w:color w:val="auto"/>
                <w:sz w:val="22"/>
                <w:szCs w:val="22"/>
              </w:rPr>
              <w:t>Горно-вскрышные работы</w:t>
            </w:r>
            <w:r w:rsidRPr="00B05252">
              <w:rPr>
                <w:color w:val="auto"/>
                <w:sz w:val="22"/>
                <w:szCs w:val="22"/>
              </w:rPr>
              <w:t xml:space="preserve"> буд</w:t>
            </w:r>
            <w:r w:rsidR="00592CFC" w:rsidRPr="00B05252">
              <w:rPr>
                <w:color w:val="auto"/>
                <w:sz w:val="22"/>
                <w:szCs w:val="22"/>
              </w:rPr>
              <w:t>у</w:t>
            </w:r>
            <w:r w:rsidRPr="00B05252">
              <w:rPr>
                <w:color w:val="auto"/>
                <w:sz w:val="22"/>
                <w:szCs w:val="22"/>
              </w:rPr>
              <w:t>т осуществляться строго в пределах лицензионной площади Каратобе на участках Каратобе-1 и Каратобе-2</w:t>
            </w:r>
            <w:r w:rsidR="00592CFC" w:rsidRPr="00B05252">
              <w:rPr>
                <w:color w:val="auto"/>
                <w:sz w:val="22"/>
                <w:szCs w:val="22"/>
              </w:rPr>
              <w:t xml:space="preserve"> в рамках проведения разведки на благородные металлы</w:t>
            </w:r>
            <w:r w:rsidRPr="00B05252">
              <w:rPr>
                <w:color w:val="auto"/>
                <w:sz w:val="22"/>
                <w:szCs w:val="22"/>
              </w:rPr>
              <w:t>.</w:t>
            </w:r>
            <w:r w:rsidR="004523A2" w:rsidRPr="00B05252">
              <w:rPr>
                <w:color w:val="auto"/>
                <w:sz w:val="22"/>
                <w:szCs w:val="22"/>
              </w:rPr>
              <w:t xml:space="preserve"> </w:t>
            </w:r>
            <w:r w:rsidR="00BE7066" w:rsidRPr="00A36ECD">
              <w:rPr>
                <w:color w:val="auto"/>
                <w:sz w:val="22"/>
                <w:szCs w:val="22"/>
              </w:rPr>
              <w:t>Целью проведения горно-вскрышных работ является оценка ресурсов твердых полезных ископаемых и разработка технологии обогащения золотосодержащих песков. Учитывая большой разброс в содержании глинистого материала (20-60%), возможно, предполагаемый технологический цикл промывки золотосодержащих песков потребует доработки.</w:t>
            </w:r>
          </w:p>
          <w:p w14:paraId="15425E79" w14:textId="596304A9" w:rsidR="00521F1D" w:rsidRPr="00A059D7" w:rsidRDefault="00436C28" w:rsidP="003A5FA4">
            <w:pPr>
              <w:jc w:val="both"/>
              <w:rPr>
                <w:color w:val="auto"/>
                <w:sz w:val="22"/>
                <w:szCs w:val="22"/>
              </w:rPr>
            </w:pPr>
            <w:r w:rsidRPr="00A36ECD">
              <w:rPr>
                <w:color w:val="auto"/>
                <w:sz w:val="22"/>
                <w:szCs w:val="22"/>
              </w:rPr>
              <w:t>Ширина оценённого</w:t>
            </w:r>
            <w:r w:rsidRPr="00A059D7">
              <w:rPr>
                <w:color w:val="auto"/>
                <w:sz w:val="22"/>
                <w:szCs w:val="22"/>
              </w:rPr>
              <w:t xml:space="preserve"> промышленного контура россыпи составляет от 40 до 600 м, протяженность россыпи – 3500 м.</w:t>
            </w:r>
            <w:r w:rsidR="003A5FA4" w:rsidRPr="00A059D7">
              <w:rPr>
                <w:color w:val="auto"/>
                <w:sz w:val="22"/>
                <w:szCs w:val="22"/>
              </w:rPr>
              <w:t xml:space="preserve"> Горно-вскрышные работы предусматриваются открытым способом. Продуктивный горизонт не обводнен. </w:t>
            </w:r>
            <w:r w:rsidR="006439BE" w:rsidRPr="00A059D7">
              <w:rPr>
                <w:color w:val="auto"/>
                <w:w w:val="95"/>
                <w:sz w:val="22"/>
                <w:szCs w:val="22"/>
              </w:rPr>
              <w:t>Ос</w:t>
            </w:r>
            <w:r w:rsidR="006439BE" w:rsidRPr="00A059D7">
              <w:rPr>
                <w:color w:val="auto"/>
                <w:sz w:val="22"/>
                <w:szCs w:val="22"/>
              </w:rPr>
              <w:t>новные</w:t>
            </w:r>
            <w:r w:rsidR="006439BE" w:rsidRPr="00A059D7">
              <w:rPr>
                <w:color w:val="auto"/>
                <w:spacing w:val="-29"/>
                <w:sz w:val="22"/>
                <w:szCs w:val="22"/>
              </w:rPr>
              <w:t xml:space="preserve"> </w:t>
            </w:r>
            <w:r w:rsidR="006439BE" w:rsidRPr="00A059D7">
              <w:rPr>
                <w:color w:val="auto"/>
                <w:sz w:val="22"/>
                <w:szCs w:val="22"/>
              </w:rPr>
              <w:t>параметры</w:t>
            </w:r>
            <w:r w:rsidR="006439BE" w:rsidRPr="00A059D7">
              <w:rPr>
                <w:color w:val="auto"/>
                <w:spacing w:val="-24"/>
                <w:sz w:val="22"/>
                <w:szCs w:val="22"/>
              </w:rPr>
              <w:t xml:space="preserve"> </w:t>
            </w:r>
            <w:r w:rsidR="006439BE" w:rsidRPr="00A059D7">
              <w:rPr>
                <w:color w:val="auto"/>
                <w:sz w:val="22"/>
                <w:szCs w:val="22"/>
              </w:rPr>
              <w:t>элементов</w:t>
            </w:r>
            <w:r w:rsidR="006439BE" w:rsidRPr="00A059D7">
              <w:rPr>
                <w:color w:val="auto"/>
                <w:spacing w:val="-21"/>
                <w:sz w:val="22"/>
                <w:szCs w:val="22"/>
              </w:rPr>
              <w:t xml:space="preserve"> </w:t>
            </w:r>
            <w:r w:rsidR="006439BE" w:rsidRPr="00A059D7">
              <w:rPr>
                <w:color w:val="auto"/>
                <w:sz w:val="22"/>
                <w:szCs w:val="22"/>
              </w:rPr>
              <w:t>системы</w:t>
            </w:r>
            <w:r w:rsidR="006439BE" w:rsidRPr="00A059D7">
              <w:rPr>
                <w:color w:val="auto"/>
                <w:spacing w:val="-30"/>
                <w:sz w:val="22"/>
                <w:szCs w:val="22"/>
              </w:rPr>
              <w:t xml:space="preserve"> </w:t>
            </w:r>
            <w:r w:rsidR="006439BE" w:rsidRPr="00A059D7">
              <w:rPr>
                <w:color w:val="auto"/>
                <w:sz w:val="22"/>
                <w:szCs w:val="22"/>
              </w:rPr>
              <w:t xml:space="preserve">разработки: </w:t>
            </w:r>
            <w:r w:rsidR="00A059D7" w:rsidRPr="00A059D7">
              <w:rPr>
                <w:color w:val="auto"/>
                <w:sz w:val="22"/>
                <w:szCs w:val="22"/>
              </w:rPr>
              <w:t>высота вскрышного уступа по полезной толще</w:t>
            </w:r>
            <w:r w:rsidR="00981A40" w:rsidRPr="00A059D7">
              <w:rPr>
                <w:color w:val="auto"/>
                <w:sz w:val="22"/>
                <w:szCs w:val="22"/>
              </w:rPr>
              <w:t xml:space="preserve"> – не более 3,5</w:t>
            </w:r>
            <w:r w:rsidR="006439BE" w:rsidRPr="00A059D7">
              <w:rPr>
                <w:color w:val="auto"/>
                <w:w w:val="105"/>
                <w:sz w:val="22"/>
                <w:szCs w:val="22"/>
              </w:rPr>
              <w:t xml:space="preserve">; </w:t>
            </w:r>
            <w:r w:rsidR="00552E7F" w:rsidRPr="00A059D7">
              <w:rPr>
                <w:color w:val="auto"/>
                <w:sz w:val="22"/>
                <w:szCs w:val="22"/>
              </w:rPr>
              <w:t>угол откоса рабочих уступов – 70</w:t>
            </w:r>
            <w:r w:rsidR="00552E7F" w:rsidRPr="00A059D7">
              <w:rPr>
                <w:color w:val="auto"/>
                <w:sz w:val="22"/>
                <w:szCs w:val="22"/>
                <w:vertAlign w:val="superscript"/>
              </w:rPr>
              <w:t>0</w:t>
            </w:r>
            <w:r w:rsidR="006439BE" w:rsidRPr="00A059D7">
              <w:rPr>
                <w:color w:val="auto"/>
                <w:w w:val="105"/>
                <w:sz w:val="22"/>
                <w:szCs w:val="22"/>
              </w:rPr>
              <w:t>;</w:t>
            </w:r>
            <w:r w:rsidR="00FE02A8" w:rsidRPr="00A059D7">
              <w:rPr>
                <w:color w:val="auto"/>
                <w:sz w:val="22"/>
                <w:szCs w:val="22"/>
              </w:rPr>
              <w:t xml:space="preserve"> </w:t>
            </w:r>
            <w:r w:rsidR="00A059D7" w:rsidRPr="00A059D7">
              <w:rPr>
                <w:color w:val="auto"/>
                <w:sz w:val="22"/>
                <w:szCs w:val="22"/>
              </w:rPr>
              <w:t xml:space="preserve">средняя глубина отработки с учётом пород </w:t>
            </w:r>
            <w:r w:rsidR="00A059D7" w:rsidRPr="00A059D7">
              <w:rPr>
                <w:color w:val="auto"/>
                <w:sz w:val="22"/>
                <w:szCs w:val="22"/>
              </w:rPr>
              <w:lastRenderedPageBreak/>
              <w:t>вскрыши</w:t>
            </w:r>
            <w:r w:rsidR="00552E7F" w:rsidRPr="00A059D7">
              <w:rPr>
                <w:color w:val="auto"/>
                <w:sz w:val="22"/>
                <w:szCs w:val="22"/>
              </w:rPr>
              <w:t xml:space="preserve"> – до 3,5 м</w:t>
            </w:r>
            <w:r w:rsidR="006439BE" w:rsidRPr="00A059D7">
              <w:rPr>
                <w:color w:val="auto"/>
                <w:w w:val="105"/>
                <w:sz w:val="22"/>
                <w:szCs w:val="22"/>
              </w:rPr>
              <w:t>;</w:t>
            </w:r>
            <w:r w:rsidR="006439BE" w:rsidRPr="00A059D7">
              <w:rPr>
                <w:color w:val="auto"/>
                <w:w w:val="98"/>
                <w:sz w:val="22"/>
                <w:szCs w:val="22"/>
              </w:rPr>
              <w:t xml:space="preserve"> </w:t>
            </w:r>
            <w:r w:rsidR="00A059D7" w:rsidRPr="00A059D7">
              <w:rPr>
                <w:color w:val="auto"/>
                <w:sz w:val="22"/>
                <w:szCs w:val="22"/>
              </w:rPr>
              <w:t>годовой объём извлечения песков</w:t>
            </w:r>
            <w:r w:rsidR="00A059D7" w:rsidRPr="00A059D7">
              <w:rPr>
                <w:color w:val="auto"/>
                <w:szCs w:val="22"/>
              </w:rPr>
              <w:t xml:space="preserve"> </w:t>
            </w:r>
            <w:r w:rsidR="00104490" w:rsidRPr="00A059D7">
              <w:rPr>
                <w:color w:val="auto"/>
                <w:sz w:val="22"/>
                <w:szCs w:val="22"/>
              </w:rPr>
              <w:t>– 50,4 тыс. м</w:t>
            </w:r>
            <w:r w:rsidR="00104490" w:rsidRPr="00A059D7">
              <w:rPr>
                <w:color w:val="auto"/>
                <w:sz w:val="22"/>
                <w:szCs w:val="22"/>
                <w:vertAlign w:val="superscript"/>
              </w:rPr>
              <w:t>3</w:t>
            </w:r>
            <w:r w:rsidR="00407077" w:rsidRPr="00A059D7">
              <w:rPr>
                <w:color w:val="auto"/>
                <w:spacing w:val="3"/>
                <w:w w:val="105"/>
                <w:sz w:val="22"/>
                <w:szCs w:val="22"/>
              </w:rPr>
              <w:t xml:space="preserve">; </w:t>
            </w:r>
            <w:r w:rsidR="003623CC" w:rsidRPr="00A059D7">
              <w:rPr>
                <w:color w:val="auto"/>
                <w:sz w:val="22"/>
                <w:szCs w:val="22"/>
              </w:rPr>
              <w:t>обеспеченность запасами – 3 года</w:t>
            </w:r>
            <w:r w:rsidR="00407077" w:rsidRPr="00A059D7">
              <w:rPr>
                <w:color w:val="auto"/>
                <w:sz w:val="22"/>
                <w:szCs w:val="22"/>
              </w:rPr>
              <w:t>.</w:t>
            </w:r>
          </w:p>
          <w:p w14:paraId="1A0B3871" w14:textId="37DBA803" w:rsidR="00B7687B" w:rsidRPr="00983B9D" w:rsidRDefault="00E55B78" w:rsidP="000F6139">
            <w:pPr>
              <w:jc w:val="both"/>
              <w:rPr>
                <w:color w:val="auto"/>
                <w:sz w:val="22"/>
                <w:szCs w:val="22"/>
              </w:rPr>
            </w:pPr>
            <w:r w:rsidRPr="0027540B">
              <w:rPr>
                <w:color w:val="auto"/>
                <w:sz w:val="22"/>
                <w:szCs w:val="22"/>
              </w:rPr>
              <w:t>Промывочный прибор, состоящий из грохота</w:t>
            </w:r>
            <w:r w:rsidR="000C48C7" w:rsidRPr="0027540B">
              <w:rPr>
                <w:color w:val="auto"/>
                <w:sz w:val="22"/>
                <w:szCs w:val="22"/>
              </w:rPr>
              <w:t xml:space="preserve"> и</w:t>
            </w:r>
            <w:r w:rsidRPr="0027540B">
              <w:rPr>
                <w:color w:val="auto"/>
                <w:sz w:val="22"/>
                <w:szCs w:val="22"/>
              </w:rPr>
              <w:t xml:space="preserve"> скруббер-бутары, устанавливается на специальной площадке на борту выработанного пространства в середине контура прилегающих к нему запасов песков.</w:t>
            </w:r>
            <w:r w:rsidR="005039F2" w:rsidRPr="0027540B">
              <w:rPr>
                <w:color w:val="auto"/>
                <w:sz w:val="22"/>
                <w:szCs w:val="22"/>
              </w:rPr>
              <w:t xml:space="preserve"> </w:t>
            </w:r>
            <w:r w:rsidRPr="0027540B">
              <w:rPr>
                <w:color w:val="auto"/>
                <w:sz w:val="22"/>
                <w:szCs w:val="22"/>
              </w:rPr>
              <w:t>Экскаватор и бульдозер отрабатывают участки послойно с подачей разрабатываемых песков на комплексный промприбор, где они размываются водой.</w:t>
            </w:r>
            <w:r w:rsidR="005039F2" w:rsidRPr="0027540B">
              <w:rPr>
                <w:color w:val="auto"/>
                <w:sz w:val="28"/>
                <w:szCs w:val="28"/>
              </w:rPr>
              <w:t xml:space="preserve"> </w:t>
            </w:r>
            <w:r w:rsidR="0027540B" w:rsidRPr="0027540B">
              <w:rPr>
                <w:color w:val="auto"/>
                <w:sz w:val="22"/>
                <w:szCs w:val="22"/>
              </w:rPr>
              <w:t xml:space="preserve">Валуны, галька убираются в отвал </w:t>
            </w:r>
            <w:proofErr w:type="spellStart"/>
            <w:r w:rsidR="0027540B" w:rsidRPr="0027540B">
              <w:rPr>
                <w:color w:val="auto"/>
                <w:sz w:val="22"/>
                <w:szCs w:val="22"/>
              </w:rPr>
              <w:t>гали</w:t>
            </w:r>
            <w:proofErr w:type="spellEnd"/>
            <w:r w:rsidR="0027540B" w:rsidRPr="0027540B">
              <w:rPr>
                <w:color w:val="auto"/>
                <w:sz w:val="22"/>
                <w:szCs w:val="22"/>
              </w:rPr>
              <w:t>.</w:t>
            </w:r>
            <w:r w:rsidR="0027540B">
              <w:rPr>
                <w:sz w:val="28"/>
                <w:szCs w:val="28"/>
              </w:rPr>
              <w:t xml:space="preserve"> </w:t>
            </w:r>
            <w:r w:rsidR="005039F2" w:rsidRPr="00983B9D">
              <w:rPr>
                <w:color w:val="auto"/>
                <w:sz w:val="22"/>
                <w:szCs w:val="22"/>
              </w:rPr>
              <w:t>В выработанном пространстве производится складирование хвостов промывки.</w:t>
            </w:r>
            <w:r w:rsidR="00563E63" w:rsidRPr="00983B9D">
              <w:rPr>
                <w:color w:val="auto"/>
                <w:sz w:val="22"/>
                <w:szCs w:val="22"/>
              </w:rPr>
              <w:t xml:space="preserve"> Производительность промприбора – 100 м</w:t>
            </w:r>
            <w:r w:rsidR="00563E63" w:rsidRPr="00983B9D">
              <w:rPr>
                <w:color w:val="auto"/>
                <w:sz w:val="22"/>
                <w:szCs w:val="22"/>
                <w:vertAlign w:val="superscript"/>
              </w:rPr>
              <w:t>3</w:t>
            </w:r>
            <w:r w:rsidR="00563E63" w:rsidRPr="00983B9D">
              <w:rPr>
                <w:color w:val="auto"/>
                <w:sz w:val="22"/>
                <w:szCs w:val="22"/>
              </w:rPr>
              <w:t>/час, 90000 м</w:t>
            </w:r>
            <w:r w:rsidR="00563E63" w:rsidRPr="00983B9D">
              <w:rPr>
                <w:color w:val="auto"/>
                <w:sz w:val="22"/>
                <w:szCs w:val="22"/>
                <w:vertAlign w:val="superscript"/>
              </w:rPr>
              <w:t>3</w:t>
            </w:r>
            <w:r w:rsidR="00563E63" w:rsidRPr="00983B9D">
              <w:rPr>
                <w:color w:val="auto"/>
                <w:sz w:val="22"/>
                <w:szCs w:val="22"/>
              </w:rPr>
              <w:t xml:space="preserve">/сезон. </w:t>
            </w:r>
          </w:p>
          <w:p w14:paraId="7E591657" w14:textId="6034348D" w:rsidR="00BB6C80" w:rsidRPr="006E2C9B" w:rsidRDefault="00FA0C8C" w:rsidP="00407077">
            <w:pPr>
              <w:pStyle w:val="a7"/>
              <w:tabs>
                <w:tab w:val="left" w:pos="8595"/>
              </w:tabs>
              <w:jc w:val="both"/>
              <w:rPr>
                <w:b w:val="0"/>
                <w:sz w:val="22"/>
                <w:szCs w:val="22"/>
              </w:rPr>
            </w:pPr>
            <w:r w:rsidRPr="006E2C9B">
              <w:rPr>
                <w:b w:val="0"/>
                <w:sz w:val="22"/>
                <w:szCs w:val="22"/>
              </w:rPr>
              <w:t>Общий объем песков составляет 151200 м</w:t>
            </w:r>
            <w:r w:rsidRPr="006E2C9B">
              <w:rPr>
                <w:b w:val="0"/>
                <w:sz w:val="22"/>
                <w:szCs w:val="22"/>
                <w:vertAlign w:val="superscript"/>
              </w:rPr>
              <w:t>3</w:t>
            </w:r>
            <w:r w:rsidRPr="006E2C9B">
              <w:rPr>
                <w:b w:val="0"/>
                <w:sz w:val="22"/>
                <w:szCs w:val="22"/>
              </w:rPr>
              <w:t>, по годам: на 2024 год – 50400 м</w:t>
            </w:r>
            <w:r w:rsidRPr="006E2C9B">
              <w:rPr>
                <w:b w:val="0"/>
                <w:sz w:val="22"/>
                <w:szCs w:val="22"/>
                <w:vertAlign w:val="superscript"/>
              </w:rPr>
              <w:t>3</w:t>
            </w:r>
            <w:r w:rsidRPr="006E2C9B">
              <w:rPr>
                <w:b w:val="0"/>
                <w:sz w:val="22"/>
                <w:szCs w:val="22"/>
              </w:rPr>
              <w:t>/год (при плотности 1,1 т/м</w:t>
            </w:r>
            <w:r w:rsidRPr="006E2C9B">
              <w:rPr>
                <w:b w:val="0"/>
                <w:sz w:val="22"/>
                <w:szCs w:val="22"/>
                <w:vertAlign w:val="superscript"/>
              </w:rPr>
              <w:t>3</w:t>
            </w:r>
            <w:r w:rsidRPr="006E2C9B">
              <w:rPr>
                <w:b w:val="0"/>
                <w:sz w:val="22"/>
                <w:szCs w:val="22"/>
              </w:rPr>
              <w:t xml:space="preserve"> = 55440 т/год); на 2025 год – 50400 м</w:t>
            </w:r>
            <w:r w:rsidRPr="006E2C9B">
              <w:rPr>
                <w:b w:val="0"/>
                <w:sz w:val="22"/>
                <w:szCs w:val="22"/>
                <w:vertAlign w:val="superscript"/>
              </w:rPr>
              <w:t>3</w:t>
            </w:r>
            <w:r w:rsidRPr="006E2C9B">
              <w:rPr>
                <w:b w:val="0"/>
                <w:sz w:val="22"/>
                <w:szCs w:val="22"/>
              </w:rPr>
              <w:t>/год (при плотности 1,1 т/м</w:t>
            </w:r>
            <w:r w:rsidRPr="006E2C9B">
              <w:rPr>
                <w:b w:val="0"/>
                <w:sz w:val="22"/>
                <w:szCs w:val="22"/>
                <w:vertAlign w:val="superscript"/>
              </w:rPr>
              <w:t>3</w:t>
            </w:r>
            <w:r w:rsidRPr="006E2C9B">
              <w:rPr>
                <w:b w:val="0"/>
                <w:sz w:val="22"/>
                <w:szCs w:val="22"/>
              </w:rPr>
              <w:t xml:space="preserve"> = 55440 т/год); на 2026 год – 50400 м</w:t>
            </w:r>
            <w:r w:rsidRPr="006E2C9B">
              <w:rPr>
                <w:b w:val="0"/>
                <w:sz w:val="22"/>
                <w:szCs w:val="22"/>
                <w:vertAlign w:val="superscript"/>
              </w:rPr>
              <w:t>3</w:t>
            </w:r>
            <w:r w:rsidRPr="006E2C9B">
              <w:rPr>
                <w:b w:val="0"/>
                <w:sz w:val="22"/>
                <w:szCs w:val="22"/>
              </w:rPr>
              <w:t>/год (при плотности 1,1 т/м</w:t>
            </w:r>
            <w:r w:rsidRPr="006E2C9B">
              <w:rPr>
                <w:b w:val="0"/>
                <w:sz w:val="22"/>
                <w:szCs w:val="22"/>
                <w:vertAlign w:val="superscript"/>
              </w:rPr>
              <w:t>3</w:t>
            </w:r>
            <w:r w:rsidR="003A67F8" w:rsidRPr="006E2C9B">
              <w:rPr>
                <w:b w:val="0"/>
                <w:sz w:val="22"/>
                <w:szCs w:val="22"/>
              </w:rPr>
              <w:t xml:space="preserve"> = 55440 т/год).</w:t>
            </w:r>
            <w:r w:rsidR="00A63811" w:rsidRPr="006E2C9B">
              <w:rPr>
                <w:b w:val="0"/>
                <w:sz w:val="22"/>
                <w:szCs w:val="22"/>
              </w:rPr>
              <w:t xml:space="preserve"> </w:t>
            </w:r>
          </w:p>
          <w:p w14:paraId="4A5CB819" w14:textId="36F762FF" w:rsidR="00FA0C8C" w:rsidRPr="00325A66" w:rsidRDefault="00B7687B" w:rsidP="00407077">
            <w:pPr>
              <w:pStyle w:val="a7"/>
              <w:tabs>
                <w:tab w:val="left" w:pos="8595"/>
              </w:tabs>
              <w:jc w:val="both"/>
              <w:rPr>
                <w:b w:val="0"/>
                <w:sz w:val="22"/>
                <w:szCs w:val="22"/>
              </w:rPr>
            </w:pPr>
            <w:r w:rsidRPr="00325A66">
              <w:rPr>
                <w:b w:val="0"/>
                <w:sz w:val="22"/>
                <w:szCs w:val="22"/>
              </w:rPr>
              <w:t xml:space="preserve">Для использования водоснабжения по замкнутому циклу, предусматривается обустройство ряда гидротехнических сооружений, таких как </w:t>
            </w:r>
            <w:r w:rsidR="005E63F3" w:rsidRPr="00325A66">
              <w:rPr>
                <w:b w:val="0"/>
                <w:sz w:val="22"/>
                <w:szCs w:val="22"/>
              </w:rPr>
              <w:t>водозаборный прудок</w:t>
            </w:r>
            <w:r w:rsidRPr="00325A66">
              <w:rPr>
                <w:b w:val="0"/>
                <w:sz w:val="22"/>
                <w:szCs w:val="22"/>
              </w:rPr>
              <w:t>, прудок-отстойник</w:t>
            </w:r>
            <w:r w:rsidR="009F1980" w:rsidRPr="00325A66">
              <w:rPr>
                <w:b w:val="0"/>
                <w:sz w:val="22"/>
                <w:szCs w:val="22"/>
              </w:rPr>
              <w:t>, водоотливная канава</w:t>
            </w:r>
            <w:r w:rsidRPr="00325A66">
              <w:rPr>
                <w:b w:val="0"/>
                <w:sz w:val="22"/>
                <w:szCs w:val="22"/>
              </w:rPr>
              <w:t>.</w:t>
            </w:r>
            <w:r w:rsidR="00ED07D6" w:rsidRPr="00325A66">
              <w:rPr>
                <w:b w:val="0"/>
                <w:sz w:val="22"/>
                <w:szCs w:val="22"/>
              </w:rPr>
              <w:t xml:space="preserve"> </w:t>
            </w:r>
            <w:r w:rsidR="00B8375F" w:rsidRPr="00325A66">
              <w:rPr>
                <w:b w:val="0"/>
                <w:sz w:val="22"/>
                <w:szCs w:val="22"/>
                <w:lang w:eastAsia="x-none"/>
              </w:rPr>
              <w:t xml:space="preserve">Водозаборный прудок и прудок-отстойник будут оборудованы противофильтрационным экраном из геомембраны </w:t>
            </w:r>
            <w:r w:rsidR="00B8375F" w:rsidRPr="00325A66">
              <w:rPr>
                <w:b w:val="0"/>
                <w:sz w:val="22"/>
                <w:szCs w:val="22"/>
                <w:lang w:val="en-US" w:eastAsia="x-none"/>
              </w:rPr>
              <w:t>LDPE</w:t>
            </w:r>
            <w:r w:rsidR="00B8375F" w:rsidRPr="00325A66">
              <w:rPr>
                <w:b w:val="0"/>
                <w:sz w:val="22"/>
                <w:szCs w:val="22"/>
                <w:lang w:eastAsia="x-none"/>
              </w:rPr>
              <w:t>.</w:t>
            </w:r>
            <w:r w:rsidR="00ED07D6" w:rsidRPr="00325A66">
              <w:t xml:space="preserve"> </w:t>
            </w:r>
          </w:p>
          <w:p w14:paraId="511DC034" w14:textId="55280B27" w:rsidR="000E6263" w:rsidRPr="00325A66" w:rsidRDefault="000E6263" w:rsidP="00407077">
            <w:pPr>
              <w:pStyle w:val="a7"/>
              <w:tabs>
                <w:tab w:val="left" w:pos="8595"/>
              </w:tabs>
              <w:jc w:val="both"/>
              <w:rPr>
                <w:b w:val="0"/>
                <w:sz w:val="22"/>
                <w:szCs w:val="22"/>
              </w:rPr>
            </w:pPr>
            <w:r w:rsidRPr="00325A66">
              <w:rPr>
                <w:b w:val="0"/>
                <w:sz w:val="22"/>
                <w:szCs w:val="22"/>
              </w:rPr>
              <w:t>Общий объем вскрышных пород составляет</w:t>
            </w:r>
            <w:r w:rsidR="009E7AD1" w:rsidRPr="00325A66">
              <w:rPr>
                <w:b w:val="0"/>
                <w:sz w:val="22"/>
                <w:szCs w:val="22"/>
              </w:rPr>
              <w:t xml:space="preserve"> </w:t>
            </w:r>
            <w:r w:rsidR="00325A66" w:rsidRPr="00325A66">
              <w:rPr>
                <w:b w:val="0"/>
                <w:sz w:val="22"/>
                <w:szCs w:val="22"/>
              </w:rPr>
              <w:t>28170</w:t>
            </w:r>
            <w:r w:rsidRPr="00325A66">
              <w:rPr>
                <w:b w:val="0"/>
                <w:sz w:val="22"/>
                <w:szCs w:val="22"/>
              </w:rPr>
              <w:t xml:space="preserve"> м</w:t>
            </w:r>
            <w:r w:rsidRPr="00325A66">
              <w:rPr>
                <w:b w:val="0"/>
                <w:sz w:val="22"/>
                <w:szCs w:val="22"/>
                <w:vertAlign w:val="superscript"/>
              </w:rPr>
              <w:t>3</w:t>
            </w:r>
            <w:r w:rsidRPr="00325A66">
              <w:rPr>
                <w:b w:val="0"/>
                <w:sz w:val="22"/>
                <w:szCs w:val="22"/>
              </w:rPr>
              <w:t xml:space="preserve">. Количество вскрышных пород по годам составляет: на 2024 год – </w:t>
            </w:r>
            <w:r w:rsidR="00325A66" w:rsidRPr="00325A66">
              <w:rPr>
                <w:b w:val="0"/>
                <w:sz w:val="22"/>
                <w:szCs w:val="22"/>
              </w:rPr>
              <w:t>11520</w:t>
            </w:r>
            <w:r w:rsidRPr="00325A66">
              <w:rPr>
                <w:b w:val="0"/>
                <w:sz w:val="22"/>
                <w:szCs w:val="22"/>
              </w:rPr>
              <w:t xml:space="preserve"> м</w:t>
            </w:r>
            <w:r w:rsidRPr="00325A66">
              <w:rPr>
                <w:b w:val="0"/>
                <w:sz w:val="22"/>
                <w:szCs w:val="22"/>
                <w:vertAlign w:val="superscript"/>
              </w:rPr>
              <w:t>3</w:t>
            </w:r>
            <w:r w:rsidRPr="00325A66">
              <w:rPr>
                <w:b w:val="0"/>
                <w:sz w:val="22"/>
                <w:szCs w:val="22"/>
              </w:rPr>
              <w:t>/год (при плотности 1,4 т/м</w:t>
            </w:r>
            <w:r w:rsidRPr="00325A66">
              <w:rPr>
                <w:b w:val="0"/>
                <w:sz w:val="22"/>
                <w:szCs w:val="22"/>
                <w:vertAlign w:val="superscript"/>
              </w:rPr>
              <w:t>3</w:t>
            </w:r>
            <w:r w:rsidRPr="00325A66">
              <w:rPr>
                <w:b w:val="0"/>
                <w:sz w:val="22"/>
                <w:szCs w:val="22"/>
              </w:rPr>
              <w:t xml:space="preserve"> = </w:t>
            </w:r>
            <w:r w:rsidR="00325A66" w:rsidRPr="00325A66">
              <w:rPr>
                <w:b w:val="0"/>
                <w:sz w:val="22"/>
                <w:szCs w:val="22"/>
              </w:rPr>
              <w:t>16128</w:t>
            </w:r>
            <w:r w:rsidRPr="00325A66">
              <w:rPr>
                <w:b w:val="0"/>
                <w:sz w:val="22"/>
                <w:szCs w:val="22"/>
              </w:rPr>
              <w:t xml:space="preserve"> т/год); на 2025 год – 8325 м</w:t>
            </w:r>
            <w:r w:rsidRPr="00325A66">
              <w:rPr>
                <w:b w:val="0"/>
                <w:sz w:val="22"/>
                <w:szCs w:val="22"/>
                <w:vertAlign w:val="superscript"/>
              </w:rPr>
              <w:t>3</w:t>
            </w:r>
            <w:r w:rsidRPr="00325A66">
              <w:rPr>
                <w:b w:val="0"/>
                <w:sz w:val="22"/>
                <w:szCs w:val="22"/>
              </w:rPr>
              <w:t>/год (при плотности 1,4 т/м</w:t>
            </w:r>
            <w:r w:rsidRPr="00325A66">
              <w:rPr>
                <w:b w:val="0"/>
                <w:sz w:val="22"/>
                <w:szCs w:val="22"/>
                <w:vertAlign w:val="superscript"/>
              </w:rPr>
              <w:t>3</w:t>
            </w:r>
            <w:r w:rsidRPr="00325A66">
              <w:rPr>
                <w:b w:val="0"/>
                <w:sz w:val="22"/>
                <w:szCs w:val="22"/>
              </w:rPr>
              <w:t xml:space="preserve"> = 11655 т/год); на 2026 год – 8325 м</w:t>
            </w:r>
            <w:r w:rsidRPr="00325A66">
              <w:rPr>
                <w:b w:val="0"/>
                <w:sz w:val="22"/>
                <w:szCs w:val="22"/>
                <w:vertAlign w:val="superscript"/>
              </w:rPr>
              <w:t>3</w:t>
            </w:r>
            <w:r w:rsidRPr="00325A66">
              <w:rPr>
                <w:b w:val="0"/>
                <w:sz w:val="22"/>
                <w:szCs w:val="22"/>
              </w:rPr>
              <w:t>/год (при плотности 1,4 т/м</w:t>
            </w:r>
            <w:r w:rsidRPr="00325A66">
              <w:rPr>
                <w:b w:val="0"/>
                <w:sz w:val="22"/>
                <w:szCs w:val="22"/>
                <w:vertAlign w:val="superscript"/>
              </w:rPr>
              <w:t>3</w:t>
            </w:r>
            <w:r w:rsidRPr="00325A66">
              <w:rPr>
                <w:b w:val="0"/>
                <w:sz w:val="22"/>
                <w:szCs w:val="22"/>
              </w:rPr>
              <w:t xml:space="preserve"> = 11655 т/год).</w:t>
            </w:r>
          </w:p>
          <w:p w14:paraId="030E16CC" w14:textId="200AC99A" w:rsidR="00056E6E" w:rsidRPr="00DC2E66" w:rsidRDefault="00D078B7" w:rsidP="00407077">
            <w:pPr>
              <w:pStyle w:val="a7"/>
              <w:tabs>
                <w:tab w:val="left" w:pos="8595"/>
              </w:tabs>
              <w:jc w:val="both"/>
              <w:rPr>
                <w:b w:val="0"/>
                <w:sz w:val="22"/>
                <w:szCs w:val="22"/>
              </w:rPr>
            </w:pPr>
            <w:r w:rsidRPr="00DC2E66">
              <w:rPr>
                <w:b w:val="0"/>
                <w:sz w:val="22"/>
                <w:szCs w:val="22"/>
              </w:rPr>
              <w:t>Общий объем снимаемого ПРС</w:t>
            </w:r>
            <w:r w:rsidR="00DE4010" w:rsidRPr="00DC2E66">
              <w:rPr>
                <w:b w:val="0"/>
                <w:sz w:val="22"/>
                <w:szCs w:val="22"/>
              </w:rPr>
              <w:t xml:space="preserve"> составляет </w:t>
            </w:r>
            <w:r w:rsidR="001B1C9C" w:rsidRPr="00DC2E66">
              <w:rPr>
                <w:b w:val="0"/>
                <w:sz w:val="22"/>
                <w:szCs w:val="22"/>
              </w:rPr>
              <w:t>145895</w:t>
            </w:r>
            <w:r w:rsidR="00DE4010" w:rsidRPr="00DC2E66">
              <w:rPr>
                <w:b w:val="0"/>
                <w:sz w:val="22"/>
                <w:szCs w:val="22"/>
              </w:rPr>
              <w:t xml:space="preserve"> м</w:t>
            </w:r>
            <w:r w:rsidR="00DE4010" w:rsidRPr="00DC2E66">
              <w:rPr>
                <w:b w:val="0"/>
                <w:sz w:val="22"/>
                <w:szCs w:val="22"/>
                <w:vertAlign w:val="superscript"/>
              </w:rPr>
              <w:t>3</w:t>
            </w:r>
            <w:r w:rsidR="00DE4010" w:rsidRPr="00DC2E66">
              <w:rPr>
                <w:b w:val="0"/>
                <w:sz w:val="22"/>
                <w:szCs w:val="22"/>
              </w:rPr>
              <w:t xml:space="preserve">. </w:t>
            </w:r>
            <w:r w:rsidR="00056E6E" w:rsidRPr="00DC2E66">
              <w:rPr>
                <w:b w:val="0"/>
                <w:sz w:val="22"/>
                <w:szCs w:val="22"/>
              </w:rPr>
              <w:t xml:space="preserve">Количество ПРС по годам составляет: на 2024 год – </w:t>
            </w:r>
            <w:r w:rsidR="00077CB4" w:rsidRPr="00DC2E66">
              <w:rPr>
                <w:b w:val="0"/>
                <w:sz w:val="22"/>
                <w:szCs w:val="22"/>
              </w:rPr>
              <w:t>48845</w:t>
            </w:r>
            <w:r w:rsidR="00056E6E" w:rsidRPr="00DC2E66">
              <w:rPr>
                <w:b w:val="0"/>
                <w:sz w:val="22"/>
                <w:szCs w:val="22"/>
              </w:rPr>
              <w:t xml:space="preserve"> м</w:t>
            </w:r>
            <w:r w:rsidR="00056E6E" w:rsidRPr="00DC2E66">
              <w:rPr>
                <w:b w:val="0"/>
                <w:sz w:val="22"/>
                <w:szCs w:val="22"/>
                <w:vertAlign w:val="superscript"/>
              </w:rPr>
              <w:t>3</w:t>
            </w:r>
            <w:r w:rsidR="00056E6E" w:rsidRPr="00DC2E66">
              <w:rPr>
                <w:b w:val="0"/>
                <w:sz w:val="22"/>
                <w:szCs w:val="22"/>
              </w:rPr>
              <w:t>/год (при плотности 1,2 т/м</w:t>
            </w:r>
            <w:r w:rsidR="00056E6E" w:rsidRPr="00DC2E66">
              <w:rPr>
                <w:b w:val="0"/>
                <w:sz w:val="22"/>
                <w:szCs w:val="22"/>
                <w:vertAlign w:val="superscript"/>
              </w:rPr>
              <w:t>3</w:t>
            </w:r>
            <w:r w:rsidR="00056E6E" w:rsidRPr="00DC2E66">
              <w:rPr>
                <w:b w:val="0"/>
                <w:sz w:val="22"/>
                <w:szCs w:val="22"/>
              </w:rPr>
              <w:t xml:space="preserve"> = </w:t>
            </w:r>
            <w:r w:rsidR="00077CB4" w:rsidRPr="00DC2E66">
              <w:rPr>
                <w:b w:val="0"/>
                <w:sz w:val="22"/>
                <w:szCs w:val="22"/>
              </w:rPr>
              <w:t>58614</w:t>
            </w:r>
            <w:r w:rsidR="00056E6E" w:rsidRPr="00DC2E66">
              <w:rPr>
                <w:b w:val="0"/>
                <w:sz w:val="22"/>
                <w:szCs w:val="22"/>
              </w:rPr>
              <w:t xml:space="preserve"> т/год); на 2025 год – </w:t>
            </w:r>
            <w:r w:rsidR="00077CB4" w:rsidRPr="00DC2E66">
              <w:rPr>
                <w:b w:val="0"/>
                <w:sz w:val="22"/>
                <w:szCs w:val="22"/>
              </w:rPr>
              <w:t>48525</w:t>
            </w:r>
            <w:r w:rsidR="00056E6E" w:rsidRPr="00DC2E66">
              <w:rPr>
                <w:b w:val="0"/>
                <w:sz w:val="22"/>
                <w:szCs w:val="22"/>
              </w:rPr>
              <w:t xml:space="preserve"> м</w:t>
            </w:r>
            <w:r w:rsidR="00056E6E" w:rsidRPr="00DC2E66">
              <w:rPr>
                <w:b w:val="0"/>
                <w:sz w:val="22"/>
                <w:szCs w:val="22"/>
                <w:vertAlign w:val="superscript"/>
              </w:rPr>
              <w:t>3</w:t>
            </w:r>
            <w:r w:rsidR="00056E6E" w:rsidRPr="00DC2E66">
              <w:rPr>
                <w:b w:val="0"/>
                <w:sz w:val="22"/>
                <w:szCs w:val="22"/>
              </w:rPr>
              <w:t>/год (при плотности 1,</w:t>
            </w:r>
            <w:r w:rsidR="00157411" w:rsidRPr="00DC2E66">
              <w:rPr>
                <w:b w:val="0"/>
                <w:sz w:val="22"/>
                <w:szCs w:val="22"/>
              </w:rPr>
              <w:t>2</w:t>
            </w:r>
            <w:r w:rsidR="00056E6E" w:rsidRPr="00DC2E66">
              <w:rPr>
                <w:b w:val="0"/>
                <w:sz w:val="22"/>
                <w:szCs w:val="22"/>
              </w:rPr>
              <w:t xml:space="preserve"> т/м</w:t>
            </w:r>
            <w:r w:rsidR="00056E6E" w:rsidRPr="00DC2E66">
              <w:rPr>
                <w:b w:val="0"/>
                <w:sz w:val="22"/>
                <w:szCs w:val="22"/>
                <w:vertAlign w:val="superscript"/>
              </w:rPr>
              <w:t>3</w:t>
            </w:r>
            <w:r w:rsidR="00056E6E" w:rsidRPr="00DC2E66">
              <w:rPr>
                <w:b w:val="0"/>
                <w:sz w:val="22"/>
                <w:szCs w:val="22"/>
              </w:rPr>
              <w:t xml:space="preserve"> = </w:t>
            </w:r>
            <w:r w:rsidR="00077CB4" w:rsidRPr="00DC2E66">
              <w:rPr>
                <w:b w:val="0"/>
                <w:sz w:val="22"/>
                <w:szCs w:val="22"/>
              </w:rPr>
              <w:t>58230</w:t>
            </w:r>
            <w:r w:rsidR="00056E6E" w:rsidRPr="00DC2E66">
              <w:rPr>
                <w:b w:val="0"/>
                <w:sz w:val="22"/>
                <w:szCs w:val="22"/>
              </w:rPr>
              <w:t xml:space="preserve"> т/год); на 2026 год – </w:t>
            </w:r>
            <w:r w:rsidR="00077CB4" w:rsidRPr="00DC2E66">
              <w:rPr>
                <w:b w:val="0"/>
                <w:sz w:val="22"/>
                <w:szCs w:val="22"/>
              </w:rPr>
              <w:t>48525</w:t>
            </w:r>
            <w:r w:rsidR="00157411" w:rsidRPr="00DC2E66">
              <w:rPr>
                <w:b w:val="0"/>
                <w:sz w:val="22"/>
                <w:szCs w:val="22"/>
              </w:rPr>
              <w:t xml:space="preserve"> м</w:t>
            </w:r>
            <w:r w:rsidR="00157411" w:rsidRPr="00DC2E66">
              <w:rPr>
                <w:b w:val="0"/>
                <w:sz w:val="22"/>
                <w:szCs w:val="22"/>
                <w:vertAlign w:val="superscript"/>
              </w:rPr>
              <w:t>3</w:t>
            </w:r>
            <w:r w:rsidR="00157411" w:rsidRPr="00DC2E66">
              <w:rPr>
                <w:b w:val="0"/>
                <w:sz w:val="22"/>
                <w:szCs w:val="22"/>
              </w:rPr>
              <w:t>/год (при плотности 1,2 т/м</w:t>
            </w:r>
            <w:r w:rsidR="00157411" w:rsidRPr="00DC2E66">
              <w:rPr>
                <w:b w:val="0"/>
                <w:sz w:val="22"/>
                <w:szCs w:val="22"/>
                <w:vertAlign w:val="superscript"/>
              </w:rPr>
              <w:t>3</w:t>
            </w:r>
            <w:r w:rsidR="00157411" w:rsidRPr="00DC2E66">
              <w:rPr>
                <w:b w:val="0"/>
                <w:sz w:val="22"/>
                <w:szCs w:val="22"/>
              </w:rPr>
              <w:t xml:space="preserve"> = </w:t>
            </w:r>
            <w:r w:rsidR="00077CB4" w:rsidRPr="00DC2E66">
              <w:rPr>
                <w:b w:val="0"/>
                <w:sz w:val="22"/>
                <w:szCs w:val="22"/>
              </w:rPr>
              <w:t>58230</w:t>
            </w:r>
            <w:r w:rsidR="00157411" w:rsidRPr="00DC2E66">
              <w:rPr>
                <w:b w:val="0"/>
                <w:sz w:val="22"/>
                <w:szCs w:val="22"/>
              </w:rPr>
              <w:t xml:space="preserve"> т/год)</w:t>
            </w:r>
            <w:r w:rsidR="00056E6E" w:rsidRPr="00DC2E66">
              <w:rPr>
                <w:b w:val="0"/>
                <w:sz w:val="22"/>
                <w:szCs w:val="22"/>
              </w:rPr>
              <w:t>.</w:t>
            </w:r>
          </w:p>
          <w:p w14:paraId="51D3605A" w14:textId="66B7D56C" w:rsidR="00DE4010" w:rsidRPr="007A615B" w:rsidRDefault="008A3B4F" w:rsidP="00407077">
            <w:pPr>
              <w:pStyle w:val="a7"/>
              <w:tabs>
                <w:tab w:val="left" w:pos="8595"/>
              </w:tabs>
              <w:jc w:val="both"/>
              <w:rPr>
                <w:b w:val="0"/>
                <w:sz w:val="22"/>
                <w:szCs w:val="22"/>
              </w:rPr>
            </w:pPr>
            <w:r w:rsidRPr="007A615B">
              <w:rPr>
                <w:b w:val="0"/>
                <w:sz w:val="22"/>
                <w:szCs w:val="22"/>
              </w:rPr>
              <w:t>Почвенно-растительный</w:t>
            </w:r>
            <w:r w:rsidRPr="007A615B">
              <w:rPr>
                <w:b w:val="0"/>
                <w:spacing w:val="4"/>
                <w:sz w:val="22"/>
                <w:szCs w:val="22"/>
              </w:rPr>
              <w:t xml:space="preserve"> </w:t>
            </w:r>
            <w:r w:rsidRPr="007A615B">
              <w:rPr>
                <w:b w:val="0"/>
                <w:sz w:val="22"/>
                <w:szCs w:val="22"/>
              </w:rPr>
              <w:t>слой</w:t>
            </w:r>
            <w:r w:rsidRPr="007A615B">
              <w:rPr>
                <w:b w:val="0"/>
                <w:spacing w:val="44"/>
                <w:sz w:val="22"/>
                <w:szCs w:val="22"/>
              </w:rPr>
              <w:t xml:space="preserve"> </w:t>
            </w:r>
            <w:r w:rsidRPr="007A615B">
              <w:rPr>
                <w:b w:val="0"/>
                <w:sz w:val="22"/>
                <w:szCs w:val="22"/>
              </w:rPr>
              <w:t>(плодородный</w:t>
            </w:r>
            <w:r w:rsidRPr="007A615B">
              <w:rPr>
                <w:b w:val="0"/>
                <w:spacing w:val="57"/>
                <w:sz w:val="22"/>
                <w:szCs w:val="22"/>
              </w:rPr>
              <w:t xml:space="preserve"> </w:t>
            </w:r>
            <w:r w:rsidRPr="007A615B">
              <w:rPr>
                <w:b w:val="0"/>
                <w:sz w:val="22"/>
                <w:szCs w:val="22"/>
              </w:rPr>
              <w:t>слой</w:t>
            </w:r>
            <w:r w:rsidRPr="007A615B">
              <w:rPr>
                <w:b w:val="0"/>
                <w:spacing w:val="48"/>
                <w:sz w:val="22"/>
                <w:szCs w:val="22"/>
              </w:rPr>
              <w:t xml:space="preserve"> </w:t>
            </w:r>
            <w:r w:rsidR="00651684" w:rsidRPr="007A615B">
              <w:rPr>
                <w:b w:val="0"/>
                <w:sz w:val="22"/>
                <w:szCs w:val="22"/>
              </w:rPr>
              <w:t>почвы)</w:t>
            </w:r>
            <w:r w:rsidRPr="007A615B">
              <w:rPr>
                <w:b w:val="0"/>
                <w:spacing w:val="47"/>
                <w:sz w:val="22"/>
                <w:szCs w:val="22"/>
              </w:rPr>
              <w:t xml:space="preserve"> </w:t>
            </w:r>
            <w:r w:rsidR="00651684" w:rsidRPr="007A615B">
              <w:rPr>
                <w:b w:val="0"/>
                <w:sz w:val="22"/>
                <w:szCs w:val="22"/>
              </w:rPr>
              <w:t>складируется</w:t>
            </w:r>
            <w:r w:rsidRPr="007A615B">
              <w:rPr>
                <w:b w:val="0"/>
                <w:spacing w:val="3"/>
                <w:sz w:val="22"/>
                <w:szCs w:val="22"/>
              </w:rPr>
              <w:t xml:space="preserve"> </w:t>
            </w:r>
            <w:r w:rsidRPr="007A615B">
              <w:rPr>
                <w:b w:val="0"/>
                <w:sz w:val="22"/>
                <w:szCs w:val="22"/>
              </w:rPr>
              <w:t>в отвал</w:t>
            </w:r>
            <w:r w:rsidRPr="007A615B">
              <w:rPr>
                <w:b w:val="0"/>
                <w:spacing w:val="3"/>
                <w:sz w:val="22"/>
                <w:szCs w:val="22"/>
              </w:rPr>
              <w:t xml:space="preserve"> </w:t>
            </w:r>
            <w:r w:rsidRPr="007A615B">
              <w:rPr>
                <w:b w:val="0"/>
                <w:sz w:val="22"/>
                <w:szCs w:val="22"/>
              </w:rPr>
              <w:t>ПРС</w:t>
            </w:r>
            <w:r w:rsidR="00651684" w:rsidRPr="007A615B">
              <w:rPr>
                <w:b w:val="0"/>
                <w:sz w:val="22"/>
                <w:szCs w:val="22"/>
              </w:rPr>
              <w:t>, расположенный вокруг участков, в виде вала</w:t>
            </w:r>
            <w:r w:rsidRPr="007A615B">
              <w:rPr>
                <w:b w:val="0"/>
                <w:sz w:val="22"/>
                <w:szCs w:val="22"/>
              </w:rPr>
              <w:t xml:space="preserve"> для</w:t>
            </w:r>
            <w:r w:rsidRPr="007A615B">
              <w:rPr>
                <w:b w:val="0"/>
                <w:spacing w:val="11"/>
                <w:sz w:val="22"/>
                <w:szCs w:val="22"/>
              </w:rPr>
              <w:t xml:space="preserve"> </w:t>
            </w:r>
            <w:r w:rsidRPr="007A615B">
              <w:rPr>
                <w:b w:val="0"/>
                <w:sz w:val="22"/>
                <w:szCs w:val="22"/>
              </w:rPr>
              <w:t>сохранения</w:t>
            </w:r>
            <w:r w:rsidRPr="007A615B">
              <w:rPr>
                <w:b w:val="0"/>
                <w:spacing w:val="17"/>
                <w:sz w:val="22"/>
                <w:szCs w:val="22"/>
              </w:rPr>
              <w:t xml:space="preserve"> </w:t>
            </w:r>
            <w:r w:rsidRPr="007A615B">
              <w:rPr>
                <w:b w:val="0"/>
                <w:sz w:val="22"/>
                <w:szCs w:val="22"/>
              </w:rPr>
              <w:t>и</w:t>
            </w:r>
            <w:r w:rsidRPr="007A615B">
              <w:rPr>
                <w:b w:val="0"/>
                <w:spacing w:val="-1"/>
                <w:sz w:val="22"/>
                <w:szCs w:val="22"/>
              </w:rPr>
              <w:t xml:space="preserve"> </w:t>
            </w:r>
            <w:r w:rsidRPr="007A615B">
              <w:rPr>
                <w:b w:val="0"/>
                <w:sz w:val="22"/>
                <w:szCs w:val="22"/>
              </w:rPr>
              <w:t>дальнейшего</w:t>
            </w:r>
            <w:r w:rsidRPr="007A615B">
              <w:rPr>
                <w:b w:val="0"/>
                <w:spacing w:val="22"/>
                <w:sz w:val="22"/>
                <w:szCs w:val="22"/>
              </w:rPr>
              <w:t xml:space="preserve"> </w:t>
            </w:r>
            <w:r w:rsidRPr="007A615B">
              <w:rPr>
                <w:b w:val="0"/>
                <w:sz w:val="22"/>
                <w:szCs w:val="22"/>
              </w:rPr>
              <w:t>использования</w:t>
            </w:r>
            <w:r w:rsidRPr="007A615B">
              <w:rPr>
                <w:b w:val="0"/>
                <w:spacing w:val="19"/>
                <w:sz w:val="22"/>
                <w:szCs w:val="22"/>
              </w:rPr>
              <w:t xml:space="preserve"> </w:t>
            </w:r>
            <w:r w:rsidRPr="007A615B">
              <w:rPr>
                <w:b w:val="0"/>
                <w:sz w:val="22"/>
                <w:szCs w:val="22"/>
              </w:rPr>
              <w:t>при</w:t>
            </w:r>
            <w:r w:rsidRPr="007A615B">
              <w:rPr>
                <w:b w:val="0"/>
                <w:spacing w:val="8"/>
                <w:sz w:val="22"/>
                <w:szCs w:val="22"/>
              </w:rPr>
              <w:t xml:space="preserve"> </w:t>
            </w:r>
            <w:r w:rsidRPr="007A615B">
              <w:rPr>
                <w:b w:val="0"/>
                <w:sz w:val="22"/>
                <w:szCs w:val="22"/>
              </w:rPr>
              <w:t>рекультивации.</w:t>
            </w:r>
          </w:p>
          <w:p w14:paraId="358371CB" w14:textId="0E12101B" w:rsidR="00DA1182" w:rsidRPr="007A615B" w:rsidRDefault="00DA1182" w:rsidP="00407077">
            <w:pPr>
              <w:pStyle w:val="a7"/>
              <w:tabs>
                <w:tab w:val="left" w:pos="8595"/>
              </w:tabs>
              <w:jc w:val="both"/>
              <w:rPr>
                <w:b w:val="0"/>
                <w:sz w:val="22"/>
                <w:szCs w:val="22"/>
              </w:rPr>
            </w:pPr>
            <w:r w:rsidRPr="007A615B">
              <w:rPr>
                <w:b w:val="0"/>
                <w:sz w:val="22"/>
                <w:szCs w:val="22"/>
              </w:rPr>
              <w:t xml:space="preserve">Отвал вскрышных пород планируется разместить рядом с отвалом ПРС. </w:t>
            </w:r>
          </w:p>
          <w:p w14:paraId="64C242C8" w14:textId="2EBB408B" w:rsidR="00FC29B3" w:rsidRPr="007A615B" w:rsidRDefault="0063077F" w:rsidP="00E5308D">
            <w:pPr>
              <w:jc w:val="both"/>
              <w:rPr>
                <w:color w:val="auto"/>
                <w:sz w:val="22"/>
                <w:szCs w:val="22"/>
              </w:rPr>
            </w:pPr>
            <w:r w:rsidRPr="007A615B">
              <w:rPr>
                <w:color w:val="auto"/>
                <w:sz w:val="22"/>
                <w:szCs w:val="22"/>
              </w:rPr>
              <w:t>Продуктивный горизонт представляет собой большей частью аллювиальные отложения, состоящие из глины (от 15-20% до 80% в зависимости от рельефа плотика),</w:t>
            </w:r>
            <w:r w:rsidR="00BD0463" w:rsidRPr="007A615B">
              <w:rPr>
                <w:color w:val="auto"/>
                <w:sz w:val="22"/>
                <w:szCs w:val="22"/>
              </w:rPr>
              <w:t xml:space="preserve"> </w:t>
            </w:r>
            <w:proofErr w:type="spellStart"/>
            <w:r w:rsidR="00BD0463" w:rsidRPr="007A615B">
              <w:rPr>
                <w:color w:val="auto"/>
                <w:sz w:val="22"/>
                <w:szCs w:val="22"/>
              </w:rPr>
              <w:t>полимиктового</w:t>
            </w:r>
            <w:proofErr w:type="spellEnd"/>
            <w:r w:rsidR="00BD0463" w:rsidRPr="007A615B">
              <w:rPr>
                <w:color w:val="auto"/>
                <w:sz w:val="22"/>
                <w:szCs w:val="22"/>
              </w:rPr>
              <w:t xml:space="preserve"> песка (от 10 до 30%), гальки размером от 5 до 15 см, в нижних частях разреза добавляются валуны известняков размером до 1 м.</w:t>
            </w:r>
            <w:r w:rsidR="0056183E" w:rsidRPr="007A615B">
              <w:rPr>
                <w:color w:val="auto"/>
                <w:sz w:val="22"/>
                <w:szCs w:val="22"/>
              </w:rPr>
              <w:t xml:space="preserve"> Средняя валунистость россыпи составляет 20%, глинистость – 60%. </w:t>
            </w:r>
          </w:p>
          <w:p w14:paraId="37094B86" w14:textId="7C585BAF" w:rsidR="00E5308D" w:rsidRPr="0016029C" w:rsidRDefault="00E5308D" w:rsidP="00E5308D">
            <w:pPr>
              <w:jc w:val="both"/>
              <w:rPr>
                <w:color w:val="FF0000"/>
                <w:highlight w:val="yellow"/>
              </w:rPr>
            </w:pPr>
          </w:p>
        </w:tc>
      </w:tr>
      <w:tr w:rsidR="00C50DF4" w:rsidRPr="00592316" w14:paraId="6466B943" w14:textId="77777777" w:rsidTr="007A704F">
        <w:tc>
          <w:tcPr>
            <w:tcW w:w="2462" w:type="dxa"/>
          </w:tcPr>
          <w:p w14:paraId="61527645" w14:textId="77777777" w:rsidR="00C50DF4" w:rsidRPr="00854D39" w:rsidRDefault="00C50DF4" w:rsidP="007A704F">
            <w:pPr>
              <w:autoSpaceDE w:val="0"/>
              <w:autoSpaceDN w:val="0"/>
              <w:rPr>
                <w:color w:val="auto"/>
              </w:rPr>
            </w:pPr>
            <w:r w:rsidRPr="00854D39">
              <w:rPr>
                <w:color w:val="auto"/>
                <w:sz w:val="22"/>
                <w:szCs w:val="22"/>
              </w:rPr>
              <w:lastRenderedPageBreak/>
              <w:t>Краткое описание предполагаемых технических и технологических решений для намечаемой деятельности</w:t>
            </w:r>
          </w:p>
        </w:tc>
        <w:tc>
          <w:tcPr>
            <w:tcW w:w="8440" w:type="dxa"/>
            <w:gridSpan w:val="2"/>
          </w:tcPr>
          <w:p w14:paraId="1F72FFE8" w14:textId="64753DE9" w:rsidR="00DC12DF" w:rsidRPr="00F323AC" w:rsidRDefault="002B482B" w:rsidP="00DC12DF">
            <w:pPr>
              <w:jc w:val="both"/>
              <w:rPr>
                <w:color w:val="auto"/>
                <w:sz w:val="22"/>
                <w:szCs w:val="22"/>
              </w:rPr>
            </w:pPr>
            <w:r w:rsidRPr="00F323AC">
              <w:rPr>
                <w:color w:val="auto"/>
                <w:sz w:val="22"/>
                <w:szCs w:val="22"/>
              </w:rPr>
              <w:t>Горно-вскрышные работы предусматриваются открытым способом</w:t>
            </w:r>
            <w:r w:rsidR="00854D39" w:rsidRPr="00F323AC">
              <w:rPr>
                <w:color w:val="auto"/>
                <w:sz w:val="22"/>
                <w:szCs w:val="22"/>
              </w:rPr>
              <w:t xml:space="preserve"> без буровзрывных работ. Продуктивный горизонт не обводнен.</w:t>
            </w:r>
            <w:r w:rsidR="00854D39" w:rsidRPr="00F323AC">
              <w:rPr>
                <w:color w:val="FF0000"/>
                <w:sz w:val="22"/>
                <w:szCs w:val="22"/>
              </w:rPr>
              <w:t xml:space="preserve"> </w:t>
            </w:r>
            <w:r w:rsidR="00854D39" w:rsidRPr="00F323AC">
              <w:rPr>
                <w:color w:val="auto"/>
                <w:sz w:val="22"/>
                <w:szCs w:val="22"/>
              </w:rPr>
              <w:t>Минимальная</w:t>
            </w:r>
            <w:r w:rsidR="00854D39" w:rsidRPr="00F323AC">
              <w:rPr>
                <w:color w:val="auto"/>
                <w:spacing w:val="16"/>
                <w:sz w:val="22"/>
                <w:szCs w:val="22"/>
              </w:rPr>
              <w:t xml:space="preserve"> </w:t>
            </w:r>
            <w:r w:rsidR="00854D39" w:rsidRPr="00F323AC">
              <w:rPr>
                <w:color w:val="auto"/>
                <w:sz w:val="22"/>
                <w:szCs w:val="22"/>
              </w:rPr>
              <w:t>глубина</w:t>
            </w:r>
            <w:r w:rsidR="00854D39" w:rsidRPr="00F323AC">
              <w:rPr>
                <w:color w:val="auto"/>
                <w:spacing w:val="5"/>
                <w:sz w:val="22"/>
                <w:szCs w:val="22"/>
              </w:rPr>
              <w:t xml:space="preserve"> </w:t>
            </w:r>
            <w:r w:rsidR="00854D39" w:rsidRPr="00F323AC">
              <w:rPr>
                <w:color w:val="auto"/>
                <w:sz w:val="22"/>
                <w:szCs w:val="22"/>
              </w:rPr>
              <w:t>отработки</w:t>
            </w:r>
            <w:r w:rsidR="00854D39" w:rsidRPr="00F323AC">
              <w:rPr>
                <w:color w:val="auto"/>
                <w:spacing w:val="11"/>
                <w:sz w:val="22"/>
                <w:szCs w:val="22"/>
              </w:rPr>
              <w:t xml:space="preserve"> </w:t>
            </w:r>
            <w:r w:rsidR="00854D39" w:rsidRPr="00F323AC">
              <w:rPr>
                <w:color w:val="auto"/>
                <w:sz w:val="22"/>
                <w:szCs w:val="22"/>
              </w:rPr>
              <w:t>будет</w:t>
            </w:r>
            <w:r w:rsidR="00854D39" w:rsidRPr="00F323AC">
              <w:rPr>
                <w:color w:val="auto"/>
                <w:spacing w:val="-4"/>
                <w:sz w:val="22"/>
                <w:szCs w:val="22"/>
              </w:rPr>
              <w:t xml:space="preserve"> </w:t>
            </w:r>
            <w:r w:rsidR="00854D39" w:rsidRPr="00F323AC">
              <w:rPr>
                <w:color w:val="auto"/>
                <w:sz w:val="22"/>
                <w:szCs w:val="22"/>
              </w:rPr>
              <w:t xml:space="preserve">составлять </w:t>
            </w:r>
            <w:r w:rsidR="00854D39" w:rsidRPr="00F323AC">
              <w:rPr>
                <w:color w:val="auto"/>
                <w:spacing w:val="4"/>
                <w:sz w:val="22"/>
                <w:szCs w:val="22"/>
              </w:rPr>
              <w:t>0,7</w:t>
            </w:r>
            <w:r w:rsidR="00854D39" w:rsidRPr="00F323AC">
              <w:rPr>
                <w:color w:val="auto"/>
                <w:spacing w:val="-11"/>
                <w:sz w:val="22"/>
                <w:szCs w:val="22"/>
              </w:rPr>
              <w:t xml:space="preserve"> </w:t>
            </w:r>
            <w:r w:rsidR="00854D39" w:rsidRPr="00F323AC">
              <w:rPr>
                <w:color w:val="auto"/>
                <w:sz w:val="22"/>
                <w:szCs w:val="22"/>
              </w:rPr>
              <w:t>м,</w:t>
            </w:r>
            <w:r w:rsidR="00854D39" w:rsidRPr="00F323AC">
              <w:rPr>
                <w:color w:val="auto"/>
                <w:spacing w:val="21"/>
                <w:w w:val="97"/>
                <w:sz w:val="22"/>
                <w:szCs w:val="22"/>
              </w:rPr>
              <w:t xml:space="preserve"> </w:t>
            </w:r>
            <w:r w:rsidR="00854D39" w:rsidRPr="00F323AC">
              <w:rPr>
                <w:color w:val="auto"/>
                <w:sz w:val="22"/>
                <w:szCs w:val="22"/>
              </w:rPr>
              <w:t>а</w:t>
            </w:r>
            <w:r w:rsidR="00854D39" w:rsidRPr="00F323AC">
              <w:rPr>
                <w:color w:val="auto"/>
                <w:spacing w:val="-19"/>
                <w:sz w:val="22"/>
                <w:szCs w:val="22"/>
              </w:rPr>
              <w:t xml:space="preserve"> </w:t>
            </w:r>
            <w:r w:rsidR="00854D39" w:rsidRPr="00F323AC">
              <w:rPr>
                <w:color w:val="auto"/>
                <w:sz w:val="22"/>
                <w:szCs w:val="22"/>
              </w:rPr>
              <w:t>на</w:t>
            </w:r>
            <w:r w:rsidR="00854D39" w:rsidRPr="00F323AC">
              <w:rPr>
                <w:color w:val="auto"/>
                <w:spacing w:val="-13"/>
                <w:sz w:val="22"/>
                <w:szCs w:val="22"/>
              </w:rPr>
              <w:t xml:space="preserve"> </w:t>
            </w:r>
            <w:r w:rsidR="00854D39" w:rsidRPr="00F323AC">
              <w:rPr>
                <w:color w:val="auto"/>
                <w:sz w:val="22"/>
                <w:szCs w:val="22"/>
              </w:rPr>
              <w:t>отдельных участках</w:t>
            </w:r>
            <w:r w:rsidR="00854D39" w:rsidRPr="00F323AC">
              <w:rPr>
                <w:color w:val="auto"/>
                <w:spacing w:val="5"/>
                <w:sz w:val="22"/>
                <w:szCs w:val="22"/>
              </w:rPr>
              <w:t xml:space="preserve"> </w:t>
            </w:r>
            <w:r w:rsidR="00854D39" w:rsidRPr="00F323AC">
              <w:rPr>
                <w:color w:val="auto"/>
                <w:sz w:val="22"/>
                <w:szCs w:val="22"/>
              </w:rPr>
              <w:t>в</w:t>
            </w:r>
            <w:r w:rsidR="00854D39" w:rsidRPr="00F323AC">
              <w:rPr>
                <w:color w:val="auto"/>
                <w:spacing w:val="-11"/>
                <w:sz w:val="22"/>
                <w:szCs w:val="22"/>
              </w:rPr>
              <w:t xml:space="preserve"> </w:t>
            </w:r>
            <w:r w:rsidR="00854D39" w:rsidRPr="00F323AC">
              <w:rPr>
                <w:color w:val="auto"/>
                <w:sz w:val="22"/>
                <w:szCs w:val="22"/>
              </w:rPr>
              <w:t>местах</w:t>
            </w:r>
            <w:r w:rsidR="00854D39" w:rsidRPr="00F323AC">
              <w:rPr>
                <w:color w:val="auto"/>
                <w:spacing w:val="-8"/>
                <w:sz w:val="22"/>
                <w:szCs w:val="22"/>
              </w:rPr>
              <w:t xml:space="preserve"> </w:t>
            </w:r>
            <w:r w:rsidR="00854D39" w:rsidRPr="00F323AC">
              <w:rPr>
                <w:color w:val="auto"/>
                <w:sz w:val="22"/>
                <w:szCs w:val="22"/>
              </w:rPr>
              <w:t>развития</w:t>
            </w:r>
            <w:r w:rsidR="00854D39" w:rsidRPr="00F323AC">
              <w:rPr>
                <w:color w:val="auto"/>
                <w:spacing w:val="5"/>
                <w:sz w:val="22"/>
                <w:szCs w:val="22"/>
              </w:rPr>
              <w:t xml:space="preserve"> </w:t>
            </w:r>
            <w:r w:rsidR="00854D39" w:rsidRPr="00F323AC">
              <w:rPr>
                <w:color w:val="auto"/>
                <w:sz w:val="22"/>
                <w:szCs w:val="22"/>
              </w:rPr>
              <w:t>карстовых</w:t>
            </w:r>
            <w:r w:rsidR="00854D39" w:rsidRPr="00F323AC">
              <w:rPr>
                <w:color w:val="auto"/>
                <w:spacing w:val="2"/>
                <w:sz w:val="22"/>
                <w:szCs w:val="22"/>
              </w:rPr>
              <w:t xml:space="preserve"> </w:t>
            </w:r>
            <w:r w:rsidR="00854D39" w:rsidRPr="00F323AC">
              <w:rPr>
                <w:color w:val="auto"/>
                <w:sz w:val="22"/>
                <w:szCs w:val="22"/>
              </w:rPr>
              <w:t>воронок</w:t>
            </w:r>
            <w:r w:rsidR="00854D39" w:rsidRPr="00F323AC">
              <w:rPr>
                <w:color w:val="auto"/>
                <w:spacing w:val="6"/>
                <w:sz w:val="22"/>
                <w:szCs w:val="22"/>
              </w:rPr>
              <w:t xml:space="preserve"> </w:t>
            </w:r>
            <w:r w:rsidR="00854D39" w:rsidRPr="00F323AC">
              <w:rPr>
                <w:color w:val="auto"/>
                <w:sz w:val="22"/>
                <w:szCs w:val="22"/>
              </w:rPr>
              <w:t>максимальная</w:t>
            </w:r>
            <w:r w:rsidR="00854D39" w:rsidRPr="00F323AC">
              <w:rPr>
                <w:color w:val="auto"/>
                <w:w w:val="96"/>
                <w:sz w:val="22"/>
                <w:szCs w:val="22"/>
              </w:rPr>
              <w:t xml:space="preserve"> </w:t>
            </w:r>
            <w:r w:rsidR="00854D39" w:rsidRPr="00F323AC">
              <w:rPr>
                <w:color w:val="auto"/>
                <w:sz w:val="22"/>
                <w:szCs w:val="22"/>
              </w:rPr>
              <w:t>глубина</w:t>
            </w:r>
            <w:r w:rsidR="00854D39" w:rsidRPr="00F323AC">
              <w:rPr>
                <w:color w:val="auto"/>
                <w:spacing w:val="-7"/>
                <w:sz w:val="22"/>
                <w:szCs w:val="22"/>
              </w:rPr>
              <w:t xml:space="preserve"> </w:t>
            </w:r>
            <w:r w:rsidR="00854D39" w:rsidRPr="00F323AC">
              <w:rPr>
                <w:color w:val="auto"/>
                <w:sz w:val="22"/>
                <w:szCs w:val="22"/>
              </w:rPr>
              <w:t>отработки может</w:t>
            </w:r>
            <w:r w:rsidR="00854D39" w:rsidRPr="00F323AC">
              <w:rPr>
                <w:color w:val="auto"/>
                <w:spacing w:val="-13"/>
                <w:sz w:val="22"/>
                <w:szCs w:val="22"/>
              </w:rPr>
              <w:t xml:space="preserve"> </w:t>
            </w:r>
            <w:r w:rsidR="00854D39" w:rsidRPr="00F323AC">
              <w:rPr>
                <w:color w:val="auto"/>
                <w:sz w:val="22"/>
                <w:szCs w:val="22"/>
              </w:rPr>
              <w:t>составлять</w:t>
            </w:r>
            <w:r w:rsidR="00854D39" w:rsidRPr="00F323AC">
              <w:rPr>
                <w:color w:val="auto"/>
                <w:spacing w:val="-12"/>
                <w:sz w:val="22"/>
                <w:szCs w:val="22"/>
              </w:rPr>
              <w:t xml:space="preserve"> </w:t>
            </w:r>
            <w:r w:rsidR="00854D39" w:rsidRPr="00F323AC">
              <w:rPr>
                <w:color w:val="auto"/>
                <w:sz w:val="22"/>
                <w:szCs w:val="22"/>
              </w:rPr>
              <w:t>до</w:t>
            </w:r>
            <w:r w:rsidR="00854D39" w:rsidRPr="00F323AC">
              <w:rPr>
                <w:color w:val="auto"/>
                <w:spacing w:val="-12"/>
                <w:sz w:val="22"/>
                <w:szCs w:val="22"/>
              </w:rPr>
              <w:t xml:space="preserve"> </w:t>
            </w:r>
            <w:r w:rsidR="00854D39" w:rsidRPr="00F323AC">
              <w:rPr>
                <w:color w:val="auto"/>
                <w:sz w:val="22"/>
                <w:szCs w:val="22"/>
              </w:rPr>
              <w:t>5,5</w:t>
            </w:r>
            <w:r w:rsidR="00854D39" w:rsidRPr="00F323AC">
              <w:rPr>
                <w:color w:val="auto"/>
                <w:spacing w:val="-20"/>
                <w:sz w:val="22"/>
                <w:szCs w:val="22"/>
              </w:rPr>
              <w:t xml:space="preserve"> </w:t>
            </w:r>
            <w:r w:rsidR="00854D39" w:rsidRPr="00F323AC">
              <w:rPr>
                <w:color w:val="auto"/>
                <w:sz w:val="22"/>
                <w:szCs w:val="22"/>
              </w:rPr>
              <w:t>м.</w:t>
            </w:r>
            <w:r w:rsidR="00691EDC" w:rsidRPr="00F323AC">
              <w:rPr>
                <w:color w:val="auto"/>
                <w:sz w:val="22"/>
                <w:szCs w:val="22"/>
              </w:rPr>
              <w:t xml:space="preserve"> </w:t>
            </w:r>
            <w:r w:rsidR="00DC12DF" w:rsidRPr="00F323AC">
              <w:rPr>
                <w:color w:val="auto"/>
                <w:sz w:val="22"/>
                <w:szCs w:val="22"/>
                <w:lang w:val="kk-KZ"/>
              </w:rPr>
              <w:t>Технологический процесс горно-вскрышных работ на данном участке состоит из нескольких этапов:</w:t>
            </w:r>
            <w:r w:rsidR="00F94940" w:rsidRPr="00F323AC">
              <w:rPr>
                <w:color w:val="auto"/>
                <w:sz w:val="22"/>
                <w:szCs w:val="22"/>
                <w:lang w:val="kk-KZ"/>
              </w:rPr>
              <w:t xml:space="preserve"> р</w:t>
            </w:r>
            <w:r w:rsidR="00DC12DF" w:rsidRPr="00F323AC">
              <w:rPr>
                <w:color w:val="auto"/>
                <w:sz w:val="22"/>
                <w:szCs w:val="22"/>
                <w:lang w:val="kk-KZ"/>
              </w:rPr>
              <w:t>азработка (вскрыша и извлечение золотосоде</w:t>
            </w:r>
            <w:r w:rsidR="00F94940" w:rsidRPr="00F323AC">
              <w:rPr>
                <w:color w:val="auto"/>
                <w:sz w:val="22"/>
                <w:szCs w:val="22"/>
                <w:lang w:val="kk-KZ"/>
              </w:rPr>
              <w:t>р</w:t>
            </w:r>
            <w:r w:rsidR="00DC12DF" w:rsidRPr="00F323AC">
              <w:rPr>
                <w:color w:val="auto"/>
                <w:sz w:val="22"/>
                <w:szCs w:val="22"/>
                <w:lang w:val="kk-KZ"/>
              </w:rPr>
              <w:t>жащих грунтов и горных пород);</w:t>
            </w:r>
            <w:r w:rsidR="000C1811" w:rsidRPr="00F323AC">
              <w:rPr>
                <w:color w:val="auto"/>
                <w:sz w:val="22"/>
                <w:szCs w:val="22"/>
                <w:lang w:val="kk-KZ"/>
              </w:rPr>
              <w:t xml:space="preserve"> п</w:t>
            </w:r>
            <w:r w:rsidR="00DC12DF" w:rsidRPr="00F323AC">
              <w:rPr>
                <w:color w:val="auto"/>
                <w:sz w:val="22"/>
                <w:szCs w:val="22"/>
                <w:lang w:val="kk-KZ"/>
              </w:rPr>
              <w:t>ромывка извлеченных и перемещенных к промывочному устройству (промприбор</w:t>
            </w:r>
            <w:r w:rsidR="000C1811" w:rsidRPr="00F323AC">
              <w:rPr>
                <w:color w:val="auto"/>
                <w:sz w:val="22"/>
                <w:szCs w:val="22"/>
                <w:lang w:val="kk-KZ"/>
              </w:rPr>
              <w:t>у) грунтов и горных пород водой; р</w:t>
            </w:r>
            <w:r w:rsidR="00DC12DF" w:rsidRPr="00F323AC">
              <w:rPr>
                <w:color w:val="auto"/>
                <w:sz w:val="22"/>
                <w:szCs w:val="22"/>
                <w:lang w:val="kk-KZ"/>
              </w:rPr>
              <w:t>екультивация отработанных участков.</w:t>
            </w:r>
          </w:p>
          <w:p w14:paraId="5114A52C" w14:textId="1760C322" w:rsidR="00724777" w:rsidRPr="00F323AC" w:rsidRDefault="00A1314A" w:rsidP="0031602F">
            <w:pPr>
              <w:jc w:val="both"/>
              <w:rPr>
                <w:color w:val="auto"/>
                <w:sz w:val="22"/>
                <w:szCs w:val="22"/>
              </w:rPr>
            </w:pPr>
            <w:r w:rsidRPr="00F323AC">
              <w:rPr>
                <w:color w:val="auto"/>
                <w:sz w:val="22"/>
                <w:szCs w:val="22"/>
              </w:rPr>
              <w:t>Горно-вскрышные работы</w:t>
            </w:r>
            <w:r w:rsidR="00DA6A36" w:rsidRPr="00F323AC">
              <w:rPr>
                <w:color w:val="auto"/>
                <w:sz w:val="22"/>
                <w:szCs w:val="22"/>
              </w:rPr>
              <w:t xml:space="preserve"> будут производиться с применением следующей техники: экскаватор САТ 336 (1 ед.), погрузчик СЕМ 655 (4 ед.), погрузчик САТ 434 (1 ед.), бульдозер </w:t>
            </w:r>
            <w:r w:rsidR="00DA6A36" w:rsidRPr="00F323AC">
              <w:rPr>
                <w:color w:val="auto"/>
                <w:sz w:val="22"/>
                <w:szCs w:val="22"/>
                <w:lang w:val="en-US"/>
              </w:rPr>
              <w:t>SD</w:t>
            </w:r>
            <w:r w:rsidR="00DA6A36" w:rsidRPr="00F323AC">
              <w:rPr>
                <w:color w:val="auto"/>
                <w:sz w:val="22"/>
                <w:szCs w:val="22"/>
              </w:rPr>
              <w:t xml:space="preserve">-32 (1 ед.), автосамосвал </w:t>
            </w:r>
            <w:r w:rsidR="00DA6A36" w:rsidRPr="00F323AC">
              <w:rPr>
                <w:color w:val="auto"/>
                <w:sz w:val="22"/>
                <w:szCs w:val="22"/>
                <w:lang w:val="en-US"/>
              </w:rPr>
              <w:t>HOWO</w:t>
            </w:r>
            <w:r w:rsidR="00DA6A36" w:rsidRPr="00F323AC">
              <w:rPr>
                <w:color w:val="auto"/>
                <w:sz w:val="22"/>
                <w:szCs w:val="22"/>
              </w:rPr>
              <w:t xml:space="preserve"> (4 ед.).</w:t>
            </w:r>
          </w:p>
          <w:p w14:paraId="762AA705" w14:textId="4DD0E3EE" w:rsidR="007C1E44" w:rsidRPr="006C6899" w:rsidRDefault="007C1E44" w:rsidP="0031602F">
            <w:pPr>
              <w:jc w:val="both"/>
              <w:rPr>
                <w:color w:val="auto"/>
                <w:sz w:val="22"/>
                <w:szCs w:val="22"/>
              </w:rPr>
            </w:pPr>
            <w:r w:rsidRPr="006C6899">
              <w:rPr>
                <w:color w:val="auto"/>
                <w:sz w:val="22"/>
                <w:szCs w:val="22"/>
              </w:rPr>
              <w:t>Транспортировка</w:t>
            </w:r>
            <w:r w:rsidRPr="006C6899">
              <w:rPr>
                <w:color w:val="auto"/>
                <w:spacing w:val="38"/>
                <w:sz w:val="22"/>
                <w:szCs w:val="22"/>
              </w:rPr>
              <w:t xml:space="preserve"> </w:t>
            </w:r>
            <w:r w:rsidRPr="006C6899">
              <w:rPr>
                <w:color w:val="auto"/>
                <w:sz w:val="22"/>
                <w:szCs w:val="22"/>
              </w:rPr>
              <w:t>руды</w:t>
            </w:r>
            <w:r w:rsidRPr="006C6899">
              <w:rPr>
                <w:color w:val="auto"/>
                <w:spacing w:val="33"/>
                <w:sz w:val="22"/>
                <w:szCs w:val="22"/>
              </w:rPr>
              <w:t xml:space="preserve"> </w:t>
            </w:r>
            <w:r w:rsidRPr="006C6899">
              <w:rPr>
                <w:color w:val="auto"/>
                <w:sz w:val="22"/>
                <w:szCs w:val="22"/>
              </w:rPr>
              <w:t>на</w:t>
            </w:r>
            <w:r w:rsidRPr="006C6899">
              <w:rPr>
                <w:color w:val="auto"/>
                <w:spacing w:val="16"/>
                <w:sz w:val="22"/>
                <w:szCs w:val="22"/>
              </w:rPr>
              <w:t xml:space="preserve"> </w:t>
            </w:r>
            <w:r w:rsidRPr="006C6899">
              <w:rPr>
                <w:color w:val="auto"/>
                <w:sz w:val="22"/>
                <w:szCs w:val="22"/>
              </w:rPr>
              <w:t>рудный</w:t>
            </w:r>
            <w:r w:rsidRPr="006C6899">
              <w:rPr>
                <w:color w:val="auto"/>
                <w:spacing w:val="41"/>
                <w:sz w:val="22"/>
                <w:szCs w:val="22"/>
              </w:rPr>
              <w:t xml:space="preserve"> </w:t>
            </w:r>
            <w:r w:rsidRPr="006C6899">
              <w:rPr>
                <w:color w:val="auto"/>
                <w:sz w:val="22"/>
                <w:szCs w:val="22"/>
              </w:rPr>
              <w:t>склад</w:t>
            </w:r>
            <w:r w:rsidRPr="006C6899">
              <w:rPr>
                <w:color w:val="auto"/>
                <w:spacing w:val="24"/>
                <w:sz w:val="22"/>
                <w:szCs w:val="22"/>
              </w:rPr>
              <w:t xml:space="preserve"> </w:t>
            </w:r>
            <w:r w:rsidRPr="006C6899">
              <w:rPr>
                <w:color w:val="auto"/>
                <w:sz w:val="22"/>
                <w:szCs w:val="22"/>
              </w:rPr>
              <w:t>будет</w:t>
            </w:r>
            <w:r w:rsidRPr="006C6899">
              <w:rPr>
                <w:color w:val="auto"/>
                <w:spacing w:val="25"/>
                <w:sz w:val="22"/>
                <w:szCs w:val="22"/>
              </w:rPr>
              <w:t xml:space="preserve"> </w:t>
            </w:r>
            <w:r w:rsidRPr="006C6899">
              <w:rPr>
                <w:color w:val="auto"/>
                <w:sz w:val="22"/>
                <w:szCs w:val="22"/>
              </w:rPr>
              <w:t>осуществляться</w:t>
            </w:r>
            <w:r w:rsidRPr="006C6899">
              <w:rPr>
                <w:color w:val="auto"/>
                <w:spacing w:val="39"/>
                <w:sz w:val="22"/>
                <w:szCs w:val="22"/>
              </w:rPr>
              <w:t xml:space="preserve"> </w:t>
            </w:r>
            <w:r w:rsidRPr="006C6899">
              <w:rPr>
                <w:color w:val="auto"/>
                <w:sz w:val="22"/>
                <w:szCs w:val="22"/>
              </w:rPr>
              <w:t>автосамосвалами</w:t>
            </w:r>
            <w:r w:rsidRPr="006C6899">
              <w:rPr>
                <w:color w:val="auto"/>
                <w:spacing w:val="2"/>
                <w:sz w:val="22"/>
                <w:szCs w:val="22"/>
              </w:rPr>
              <w:t xml:space="preserve"> </w:t>
            </w:r>
            <w:r w:rsidRPr="006C6899">
              <w:rPr>
                <w:color w:val="auto"/>
                <w:sz w:val="22"/>
                <w:szCs w:val="22"/>
              </w:rPr>
              <w:t>типа</w:t>
            </w:r>
            <w:r w:rsidRPr="006C6899">
              <w:rPr>
                <w:color w:val="auto"/>
                <w:spacing w:val="-16"/>
                <w:sz w:val="22"/>
                <w:szCs w:val="22"/>
              </w:rPr>
              <w:t xml:space="preserve"> </w:t>
            </w:r>
            <w:r w:rsidRPr="006C6899">
              <w:rPr>
                <w:color w:val="auto"/>
                <w:sz w:val="22"/>
                <w:szCs w:val="22"/>
              </w:rPr>
              <w:t>HOWO</w:t>
            </w:r>
            <w:r w:rsidRPr="006C6899">
              <w:rPr>
                <w:color w:val="auto"/>
                <w:spacing w:val="46"/>
                <w:sz w:val="22"/>
                <w:szCs w:val="22"/>
              </w:rPr>
              <w:t xml:space="preserve"> </w:t>
            </w:r>
            <w:r w:rsidRPr="006C6899">
              <w:rPr>
                <w:color w:val="auto"/>
                <w:sz w:val="22"/>
                <w:szCs w:val="22"/>
              </w:rPr>
              <w:t>грузоподъемностью</w:t>
            </w:r>
            <w:r w:rsidRPr="006C6899">
              <w:rPr>
                <w:color w:val="auto"/>
                <w:spacing w:val="5"/>
                <w:sz w:val="22"/>
                <w:szCs w:val="22"/>
              </w:rPr>
              <w:t xml:space="preserve"> </w:t>
            </w:r>
            <w:r w:rsidRPr="006C6899">
              <w:rPr>
                <w:color w:val="auto"/>
                <w:sz w:val="22"/>
                <w:szCs w:val="22"/>
              </w:rPr>
              <w:t>до</w:t>
            </w:r>
            <w:r w:rsidRPr="006C6899">
              <w:rPr>
                <w:color w:val="auto"/>
                <w:spacing w:val="-7"/>
                <w:sz w:val="22"/>
                <w:szCs w:val="22"/>
              </w:rPr>
              <w:t xml:space="preserve"> </w:t>
            </w:r>
            <w:r w:rsidRPr="006C6899">
              <w:rPr>
                <w:color w:val="auto"/>
                <w:sz w:val="22"/>
                <w:szCs w:val="22"/>
              </w:rPr>
              <w:t>35-40</w:t>
            </w:r>
            <w:r w:rsidRPr="006C6899">
              <w:rPr>
                <w:color w:val="auto"/>
                <w:spacing w:val="-14"/>
                <w:sz w:val="22"/>
                <w:szCs w:val="22"/>
              </w:rPr>
              <w:t xml:space="preserve"> </w:t>
            </w:r>
            <w:r w:rsidRPr="006C6899">
              <w:rPr>
                <w:color w:val="auto"/>
                <w:sz w:val="22"/>
                <w:szCs w:val="22"/>
              </w:rPr>
              <w:t>т</w:t>
            </w:r>
            <w:r w:rsidRPr="006C6899">
              <w:rPr>
                <w:color w:val="auto"/>
                <w:spacing w:val="-14"/>
                <w:sz w:val="22"/>
                <w:szCs w:val="22"/>
              </w:rPr>
              <w:t xml:space="preserve"> </w:t>
            </w:r>
            <w:r w:rsidRPr="006C6899">
              <w:rPr>
                <w:color w:val="auto"/>
                <w:sz w:val="22"/>
                <w:szCs w:val="22"/>
              </w:rPr>
              <w:t>(4</w:t>
            </w:r>
            <w:r w:rsidRPr="006C6899">
              <w:rPr>
                <w:color w:val="auto"/>
                <w:spacing w:val="-20"/>
                <w:sz w:val="22"/>
                <w:szCs w:val="22"/>
              </w:rPr>
              <w:t xml:space="preserve"> </w:t>
            </w:r>
            <w:r w:rsidRPr="006C6899">
              <w:rPr>
                <w:color w:val="auto"/>
                <w:sz w:val="22"/>
                <w:szCs w:val="22"/>
              </w:rPr>
              <w:t>ед.).</w:t>
            </w:r>
          </w:p>
          <w:p w14:paraId="25CA229F" w14:textId="4F9EF3CC" w:rsidR="00A83E69" w:rsidRPr="00F323AC" w:rsidRDefault="00380DE9" w:rsidP="0031602F">
            <w:pPr>
              <w:jc w:val="both"/>
              <w:rPr>
                <w:color w:val="FF0000"/>
                <w:sz w:val="22"/>
                <w:szCs w:val="22"/>
              </w:rPr>
            </w:pPr>
            <w:r w:rsidRPr="00F00559">
              <w:rPr>
                <w:color w:val="auto"/>
                <w:sz w:val="22"/>
                <w:szCs w:val="22"/>
              </w:rPr>
              <w:t>Рудный</w:t>
            </w:r>
            <w:r w:rsidRPr="00F00559">
              <w:rPr>
                <w:color w:val="auto"/>
                <w:spacing w:val="59"/>
                <w:sz w:val="22"/>
                <w:szCs w:val="22"/>
              </w:rPr>
              <w:t xml:space="preserve"> </w:t>
            </w:r>
            <w:r w:rsidRPr="00F00559">
              <w:rPr>
                <w:color w:val="auto"/>
                <w:sz w:val="22"/>
                <w:szCs w:val="22"/>
              </w:rPr>
              <w:t>склад</w:t>
            </w:r>
            <w:r w:rsidRPr="00F00559">
              <w:rPr>
                <w:color w:val="auto"/>
                <w:spacing w:val="33"/>
                <w:sz w:val="22"/>
                <w:szCs w:val="22"/>
              </w:rPr>
              <w:t xml:space="preserve"> </w:t>
            </w:r>
            <w:r w:rsidRPr="00F00559">
              <w:rPr>
                <w:color w:val="auto"/>
                <w:sz w:val="22"/>
                <w:szCs w:val="22"/>
              </w:rPr>
              <w:t>для</w:t>
            </w:r>
            <w:r w:rsidRPr="00F00559">
              <w:rPr>
                <w:color w:val="auto"/>
                <w:spacing w:val="39"/>
                <w:sz w:val="22"/>
                <w:szCs w:val="22"/>
              </w:rPr>
              <w:t xml:space="preserve"> </w:t>
            </w:r>
            <w:r w:rsidRPr="00F00559">
              <w:rPr>
                <w:color w:val="auto"/>
                <w:sz w:val="22"/>
                <w:szCs w:val="22"/>
              </w:rPr>
              <w:t>усреднения руды</w:t>
            </w:r>
            <w:r w:rsidRPr="00F00559">
              <w:rPr>
                <w:color w:val="auto"/>
                <w:spacing w:val="48"/>
                <w:sz w:val="22"/>
                <w:szCs w:val="22"/>
              </w:rPr>
              <w:t xml:space="preserve"> </w:t>
            </w:r>
            <w:r w:rsidRPr="00F00559">
              <w:rPr>
                <w:color w:val="auto"/>
                <w:sz w:val="22"/>
                <w:szCs w:val="22"/>
              </w:rPr>
              <w:t>расположен</w:t>
            </w:r>
            <w:r w:rsidRPr="00F00559">
              <w:rPr>
                <w:color w:val="auto"/>
                <w:spacing w:val="10"/>
                <w:sz w:val="22"/>
                <w:szCs w:val="22"/>
              </w:rPr>
              <w:t xml:space="preserve"> </w:t>
            </w:r>
            <w:r w:rsidRPr="00F00559">
              <w:rPr>
                <w:color w:val="auto"/>
                <w:sz w:val="22"/>
                <w:szCs w:val="22"/>
              </w:rPr>
              <w:t>с</w:t>
            </w:r>
            <w:r w:rsidRPr="00F00559">
              <w:rPr>
                <w:color w:val="auto"/>
                <w:spacing w:val="28"/>
                <w:sz w:val="22"/>
                <w:szCs w:val="22"/>
              </w:rPr>
              <w:t xml:space="preserve"> </w:t>
            </w:r>
            <w:r w:rsidRPr="00F00559">
              <w:rPr>
                <w:color w:val="auto"/>
                <w:sz w:val="22"/>
                <w:szCs w:val="22"/>
              </w:rPr>
              <w:t>северной</w:t>
            </w:r>
            <w:r w:rsidRPr="00F00559">
              <w:rPr>
                <w:color w:val="auto"/>
                <w:spacing w:val="52"/>
                <w:sz w:val="22"/>
                <w:szCs w:val="22"/>
              </w:rPr>
              <w:t xml:space="preserve"> </w:t>
            </w:r>
            <w:r w:rsidRPr="00F00559">
              <w:rPr>
                <w:color w:val="auto"/>
                <w:sz w:val="22"/>
                <w:szCs w:val="22"/>
              </w:rPr>
              <w:t>стороны</w:t>
            </w:r>
            <w:r w:rsidRPr="00F00559">
              <w:rPr>
                <w:color w:val="auto"/>
                <w:spacing w:val="54"/>
                <w:sz w:val="22"/>
                <w:szCs w:val="22"/>
              </w:rPr>
              <w:t xml:space="preserve"> </w:t>
            </w:r>
            <w:r w:rsidRPr="00F00559">
              <w:rPr>
                <w:color w:val="auto"/>
                <w:sz w:val="22"/>
                <w:szCs w:val="22"/>
              </w:rPr>
              <w:t>от</w:t>
            </w:r>
            <w:r w:rsidRPr="00F00559">
              <w:rPr>
                <w:color w:val="auto"/>
                <w:w w:val="106"/>
                <w:sz w:val="22"/>
                <w:szCs w:val="22"/>
              </w:rPr>
              <w:t xml:space="preserve"> </w:t>
            </w:r>
            <w:r w:rsidRPr="00F00559">
              <w:rPr>
                <w:color w:val="auto"/>
                <w:sz w:val="22"/>
                <w:szCs w:val="22"/>
              </w:rPr>
              <w:t>промывочного</w:t>
            </w:r>
            <w:r w:rsidRPr="00F00559">
              <w:rPr>
                <w:color w:val="auto"/>
                <w:spacing w:val="42"/>
                <w:sz w:val="22"/>
                <w:szCs w:val="22"/>
              </w:rPr>
              <w:t xml:space="preserve"> </w:t>
            </w:r>
            <w:r w:rsidRPr="00F00559">
              <w:rPr>
                <w:color w:val="auto"/>
                <w:sz w:val="22"/>
                <w:szCs w:val="22"/>
              </w:rPr>
              <w:t>прибора</w:t>
            </w:r>
            <w:r w:rsidRPr="00F00559">
              <w:rPr>
                <w:color w:val="auto"/>
                <w:spacing w:val="23"/>
                <w:sz w:val="22"/>
                <w:szCs w:val="22"/>
              </w:rPr>
              <w:t xml:space="preserve"> </w:t>
            </w:r>
            <w:r w:rsidRPr="00F00559">
              <w:rPr>
                <w:color w:val="auto"/>
                <w:sz w:val="22"/>
                <w:szCs w:val="22"/>
              </w:rPr>
              <w:t>в</w:t>
            </w:r>
            <w:r w:rsidRPr="00F00559">
              <w:rPr>
                <w:color w:val="auto"/>
                <w:spacing w:val="5"/>
                <w:sz w:val="22"/>
                <w:szCs w:val="22"/>
              </w:rPr>
              <w:t xml:space="preserve"> </w:t>
            </w:r>
            <w:r w:rsidRPr="00F00559">
              <w:rPr>
                <w:color w:val="auto"/>
                <w:sz w:val="22"/>
                <w:szCs w:val="22"/>
              </w:rPr>
              <w:t>непосредственной</w:t>
            </w:r>
            <w:r w:rsidRPr="00F00559">
              <w:rPr>
                <w:color w:val="auto"/>
                <w:spacing w:val="54"/>
                <w:sz w:val="22"/>
                <w:szCs w:val="22"/>
              </w:rPr>
              <w:t xml:space="preserve"> </w:t>
            </w:r>
            <w:r w:rsidRPr="00F00559">
              <w:rPr>
                <w:color w:val="auto"/>
                <w:sz w:val="22"/>
                <w:szCs w:val="22"/>
              </w:rPr>
              <w:t>близости</w:t>
            </w:r>
            <w:r w:rsidRPr="00F00559">
              <w:rPr>
                <w:color w:val="auto"/>
                <w:spacing w:val="28"/>
                <w:sz w:val="22"/>
                <w:szCs w:val="22"/>
              </w:rPr>
              <w:t xml:space="preserve"> </w:t>
            </w:r>
            <w:r w:rsidRPr="00F00559">
              <w:rPr>
                <w:color w:val="auto"/>
                <w:sz w:val="22"/>
                <w:szCs w:val="22"/>
              </w:rPr>
              <w:t>от</w:t>
            </w:r>
            <w:r w:rsidRPr="00F00559">
              <w:rPr>
                <w:color w:val="auto"/>
                <w:spacing w:val="1"/>
                <w:sz w:val="22"/>
                <w:szCs w:val="22"/>
              </w:rPr>
              <w:t xml:space="preserve"> </w:t>
            </w:r>
            <w:r w:rsidRPr="00F00559">
              <w:rPr>
                <w:color w:val="auto"/>
                <w:sz w:val="22"/>
                <w:szCs w:val="22"/>
              </w:rPr>
              <w:t>него.</w:t>
            </w:r>
            <w:r w:rsidR="00605E09" w:rsidRPr="00F00559">
              <w:rPr>
                <w:color w:val="auto"/>
                <w:sz w:val="22"/>
                <w:szCs w:val="22"/>
              </w:rPr>
              <w:t xml:space="preserve"> </w:t>
            </w:r>
            <w:r w:rsidR="00514168" w:rsidRPr="00F00559">
              <w:rPr>
                <w:bCs/>
                <w:color w:val="auto"/>
                <w:sz w:val="22"/>
                <w:szCs w:val="22"/>
                <w:lang w:eastAsia="x-none"/>
              </w:rPr>
              <w:t>Размеры рудного склада с учетом проездов и размещения погрузочной техники - 20×50 м, площадь – 1000 м</w:t>
            </w:r>
            <w:r w:rsidR="00514168" w:rsidRPr="00F00559">
              <w:rPr>
                <w:bCs/>
                <w:color w:val="auto"/>
                <w:sz w:val="22"/>
                <w:szCs w:val="22"/>
                <w:vertAlign w:val="superscript"/>
                <w:lang w:eastAsia="x-none"/>
              </w:rPr>
              <w:t>2</w:t>
            </w:r>
            <w:r w:rsidR="00514168" w:rsidRPr="00F00559">
              <w:rPr>
                <w:bCs/>
                <w:color w:val="auto"/>
                <w:sz w:val="22"/>
                <w:szCs w:val="22"/>
                <w:lang w:eastAsia="x-none"/>
              </w:rPr>
              <w:t>.</w:t>
            </w:r>
            <w:r w:rsidR="00514168" w:rsidRPr="00F00559">
              <w:rPr>
                <w:bCs/>
                <w:color w:val="auto"/>
                <w:sz w:val="28"/>
                <w:szCs w:val="28"/>
                <w:lang w:eastAsia="x-none"/>
              </w:rPr>
              <w:t xml:space="preserve"> </w:t>
            </w:r>
            <w:r w:rsidR="00F00559" w:rsidRPr="00F00559">
              <w:rPr>
                <w:sz w:val="22"/>
                <w:szCs w:val="22"/>
                <w:lang w:eastAsia="x-none"/>
              </w:rPr>
              <w:t>На расстоянии 100 м от промывочного комплекса руда в виде песков на промывку подается погрузчиком, при большем расстоянии руда окучивается, грузится фронтальным погрузчиком в самосвалы и перевозятся к рудному складу.</w:t>
            </w:r>
          </w:p>
          <w:p w14:paraId="1F1C18FF" w14:textId="07BBF353" w:rsidR="00A87624" w:rsidRPr="00CB2B2C" w:rsidRDefault="0031602F" w:rsidP="0031602F">
            <w:pPr>
              <w:jc w:val="both"/>
              <w:rPr>
                <w:color w:val="auto"/>
                <w:sz w:val="22"/>
                <w:szCs w:val="22"/>
              </w:rPr>
            </w:pPr>
            <w:r w:rsidRPr="00CB2B2C">
              <w:rPr>
                <w:color w:val="auto"/>
                <w:sz w:val="22"/>
                <w:szCs w:val="22"/>
              </w:rPr>
              <w:t>Для отмывки песков используется промывочный прибор,</w:t>
            </w:r>
            <w:r w:rsidRPr="00CB2B2C">
              <w:rPr>
                <w:color w:val="auto"/>
              </w:rPr>
              <w:t xml:space="preserve"> </w:t>
            </w:r>
            <w:r w:rsidRPr="00CB2B2C">
              <w:rPr>
                <w:color w:val="auto"/>
                <w:sz w:val="22"/>
                <w:szCs w:val="22"/>
              </w:rPr>
              <w:t>состоящий</w:t>
            </w:r>
            <w:r w:rsidRPr="00CB2B2C">
              <w:rPr>
                <w:color w:val="auto"/>
                <w:spacing w:val="22"/>
                <w:sz w:val="22"/>
                <w:szCs w:val="22"/>
              </w:rPr>
              <w:t xml:space="preserve"> </w:t>
            </w:r>
            <w:r w:rsidRPr="00CB2B2C">
              <w:rPr>
                <w:color w:val="auto"/>
                <w:sz w:val="22"/>
                <w:szCs w:val="22"/>
              </w:rPr>
              <w:t>из</w:t>
            </w:r>
            <w:r w:rsidRPr="00CB2B2C">
              <w:rPr>
                <w:color w:val="auto"/>
                <w:spacing w:val="1"/>
                <w:sz w:val="22"/>
                <w:szCs w:val="22"/>
              </w:rPr>
              <w:t xml:space="preserve"> </w:t>
            </w:r>
            <w:r w:rsidR="00CB758B" w:rsidRPr="00CB2B2C">
              <w:rPr>
                <w:color w:val="auto"/>
                <w:spacing w:val="1"/>
                <w:sz w:val="22"/>
                <w:szCs w:val="22"/>
              </w:rPr>
              <w:t xml:space="preserve">приемного бункера, </w:t>
            </w:r>
            <w:r w:rsidRPr="00CB2B2C">
              <w:rPr>
                <w:color w:val="auto"/>
                <w:sz w:val="22"/>
                <w:szCs w:val="22"/>
              </w:rPr>
              <w:t>грохота ГИС-62</w:t>
            </w:r>
            <w:r w:rsidR="00E1328F" w:rsidRPr="00CB2B2C">
              <w:rPr>
                <w:color w:val="auto"/>
                <w:sz w:val="22"/>
                <w:szCs w:val="22"/>
              </w:rPr>
              <w:t xml:space="preserve"> и</w:t>
            </w:r>
            <w:r w:rsidRPr="00CB2B2C">
              <w:rPr>
                <w:color w:val="auto"/>
                <w:spacing w:val="18"/>
                <w:sz w:val="22"/>
                <w:szCs w:val="22"/>
              </w:rPr>
              <w:t xml:space="preserve"> </w:t>
            </w:r>
            <w:r w:rsidRPr="00CB2B2C">
              <w:rPr>
                <w:color w:val="auto"/>
                <w:sz w:val="22"/>
                <w:szCs w:val="22"/>
              </w:rPr>
              <w:t>скруббер-бутары</w:t>
            </w:r>
            <w:r w:rsidR="0000149F" w:rsidRPr="00CB2B2C">
              <w:rPr>
                <w:color w:val="auto"/>
                <w:sz w:val="22"/>
                <w:szCs w:val="22"/>
              </w:rPr>
              <w:t xml:space="preserve"> СБ-</w:t>
            </w:r>
            <w:r w:rsidRPr="00CB2B2C">
              <w:rPr>
                <w:color w:val="auto"/>
                <w:sz w:val="22"/>
                <w:szCs w:val="22"/>
              </w:rPr>
              <w:t>100</w:t>
            </w:r>
            <w:r w:rsidR="004A6CC7" w:rsidRPr="00CB2B2C">
              <w:rPr>
                <w:color w:val="auto"/>
                <w:sz w:val="22"/>
                <w:szCs w:val="22"/>
              </w:rPr>
              <w:t>. Промывочный</w:t>
            </w:r>
            <w:r w:rsidR="004A6CC7" w:rsidRPr="00CB2B2C">
              <w:rPr>
                <w:color w:val="auto"/>
                <w:spacing w:val="12"/>
                <w:sz w:val="22"/>
                <w:szCs w:val="22"/>
              </w:rPr>
              <w:t xml:space="preserve"> </w:t>
            </w:r>
            <w:r w:rsidR="004A6CC7" w:rsidRPr="00CB2B2C">
              <w:rPr>
                <w:color w:val="auto"/>
                <w:sz w:val="22"/>
                <w:szCs w:val="22"/>
              </w:rPr>
              <w:t>комплекс</w:t>
            </w:r>
            <w:r w:rsidR="004A6CC7" w:rsidRPr="00CB2B2C">
              <w:rPr>
                <w:color w:val="auto"/>
                <w:spacing w:val="-8"/>
                <w:sz w:val="22"/>
                <w:szCs w:val="22"/>
              </w:rPr>
              <w:t xml:space="preserve"> </w:t>
            </w:r>
            <w:r w:rsidR="004A6CC7" w:rsidRPr="00CB2B2C">
              <w:rPr>
                <w:color w:val="auto"/>
                <w:sz w:val="22"/>
                <w:szCs w:val="22"/>
              </w:rPr>
              <w:t>располагается</w:t>
            </w:r>
            <w:r w:rsidR="004A6CC7" w:rsidRPr="00CB2B2C">
              <w:rPr>
                <w:color w:val="auto"/>
                <w:spacing w:val="21"/>
                <w:sz w:val="22"/>
                <w:szCs w:val="22"/>
              </w:rPr>
              <w:t xml:space="preserve"> </w:t>
            </w:r>
            <w:r w:rsidR="004A6CC7" w:rsidRPr="00CB2B2C">
              <w:rPr>
                <w:color w:val="auto"/>
                <w:sz w:val="22"/>
                <w:szCs w:val="22"/>
              </w:rPr>
              <w:t>в</w:t>
            </w:r>
            <w:r w:rsidR="004A6CC7" w:rsidRPr="00CB2B2C">
              <w:rPr>
                <w:color w:val="auto"/>
                <w:spacing w:val="-12"/>
                <w:sz w:val="22"/>
                <w:szCs w:val="22"/>
              </w:rPr>
              <w:t xml:space="preserve"> </w:t>
            </w:r>
            <w:r w:rsidR="004A6CC7" w:rsidRPr="00CB2B2C">
              <w:rPr>
                <w:color w:val="auto"/>
                <w:sz w:val="22"/>
                <w:szCs w:val="22"/>
              </w:rPr>
              <w:t>непосредственной</w:t>
            </w:r>
            <w:r w:rsidR="004A6CC7" w:rsidRPr="00CB2B2C">
              <w:rPr>
                <w:color w:val="auto"/>
                <w:spacing w:val="-19"/>
                <w:sz w:val="22"/>
                <w:szCs w:val="22"/>
              </w:rPr>
              <w:t xml:space="preserve"> </w:t>
            </w:r>
            <w:r w:rsidR="004A6CC7" w:rsidRPr="00CB2B2C">
              <w:rPr>
                <w:color w:val="auto"/>
                <w:sz w:val="22"/>
                <w:szCs w:val="22"/>
              </w:rPr>
              <w:t>близости</w:t>
            </w:r>
            <w:r w:rsidR="004A6CC7" w:rsidRPr="00CB2B2C">
              <w:rPr>
                <w:color w:val="auto"/>
                <w:spacing w:val="-20"/>
                <w:sz w:val="22"/>
                <w:szCs w:val="22"/>
              </w:rPr>
              <w:t xml:space="preserve"> </w:t>
            </w:r>
            <w:r w:rsidR="004A6CC7" w:rsidRPr="00CB2B2C">
              <w:rPr>
                <w:color w:val="auto"/>
                <w:sz w:val="22"/>
                <w:szCs w:val="22"/>
              </w:rPr>
              <w:t>с</w:t>
            </w:r>
            <w:r w:rsidR="004A6CC7" w:rsidRPr="00CB2B2C">
              <w:rPr>
                <w:color w:val="auto"/>
                <w:spacing w:val="-36"/>
                <w:sz w:val="22"/>
                <w:szCs w:val="22"/>
              </w:rPr>
              <w:t xml:space="preserve"> </w:t>
            </w:r>
            <w:r w:rsidR="004A6CC7" w:rsidRPr="00CB2B2C">
              <w:rPr>
                <w:color w:val="auto"/>
                <w:sz w:val="22"/>
                <w:szCs w:val="22"/>
              </w:rPr>
              <w:t>усреднительным</w:t>
            </w:r>
            <w:r w:rsidR="004A6CC7" w:rsidRPr="00CB2B2C">
              <w:rPr>
                <w:color w:val="auto"/>
                <w:spacing w:val="-11"/>
                <w:sz w:val="22"/>
                <w:szCs w:val="22"/>
              </w:rPr>
              <w:t xml:space="preserve"> </w:t>
            </w:r>
            <w:r w:rsidR="004A6CC7" w:rsidRPr="00CB2B2C">
              <w:rPr>
                <w:color w:val="auto"/>
                <w:sz w:val="22"/>
                <w:szCs w:val="22"/>
              </w:rPr>
              <w:t>рудным</w:t>
            </w:r>
            <w:r w:rsidR="004A6CC7" w:rsidRPr="00CB2B2C">
              <w:rPr>
                <w:color w:val="auto"/>
                <w:spacing w:val="-12"/>
                <w:sz w:val="22"/>
                <w:szCs w:val="22"/>
              </w:rPr>
              <w:t xml:space="preserve"> </w:t>
            </w:r>
            <w:r w:rsidR="004A6CC7" w:rsidRPr="00CB2B2C">
              <w:rPr>
                <w:color w:val="auto"/>
                <w:sz w:val="22"/>
                <w:szCs w:val="22"/>
              </w:rPr>
              <w:t>складом.</w:t>
            </w:r>
            <w:r w:rsidR="00D9054C" w:rsidRPr="00CB2B2C">
              <w:rPr>
                <w:color w:val="auto"/>
                <w:sz w:val="22"/>
                <w:szCs w:val="22"/>
              </w:rPr>
              <w:t xml:space="preserve"> </w:t>
            </w:r>
          </w:p>
          <w:p w14:paraId="720B0037" w14:textId="5F60E23C" w:rsidR="00F013C1" w:rsidRPr="00CB2B2C" w:rsidRDefault="001E2159" w:rsidP="0031602F">
            <w:pPr>
              <w:jc w:val="both"/>
              <w:rPr>
                <w:color w:val="auto"/>
                <w:sz w:val="22"/>
                <w:szCs w:val="22"/>
              </w:rPr>
            </w:pPr>
            <w:r w:rsidRPr="00CB2B2C">
              <w:rPr>
                <w:color w:val="auto"/>
                <w:sz w:val="22"/>
                <w:szCs w:val="22"/>
              </w:rPr>
              <w:lastRenderedPageBreak/>
              <w:t>Промывочный прибор (ПП) ‒ устройство для промывки золотосодержащих песков (руды). СБ-100 – это бочечный барабанный грохот-дезинтегратор с моющей частью (скруббер) и сеющей частью (бутара) и с системой орошения, предназначенный для классификации валунистых песков, размытию глины и илистых горных пород. Первоначально сырье попадает в приемный бункер, затем в барабан, куда также подается вода, посредством оросительной сети. В глухой секции промывочного прибора идет процесс дезинтеграции и очистки первоначального сырья посредством вращения. Затем чистый материал подается на грохочение в сеющую часть. После чего крупная и мелкая фракция разделяется. Крупная фракция (галька) поступает на разгрузочный лоток, а мелкая фракция (</w:t>
            </w:r>
            <w:proofErr w:type="spellStart"/>
            <w:r w:rsidRPr="00CB2B2C">
              <w:rPr>
                <w:color w:val="auto"/>
                <w:sz w:val="22"/>
                <w:szCs w:val="22"/>
              </w:rPr>
              <w:t>эфеля</w:t>
            </w:r>
            <w:proofErr w:type="spellEnd"/>
            <w:r w:rsidRPr="00CB2B2C">
              <w:rPr>
                <w:color w:val="auto"/>
                <w:sz w:val="22"/>
                <w:szCs w:val="22"/>
              </w:rPr>
              <w:t>) просеивается перфорацией под действием центробежной силы в бункер.</w:t>
            </w:r>
            <w:r w:rsidR="00F013C1" w:rsidRPr="00CB2B2C">
              <w:rPr>
                <w:color w:val="auto"/>
                <w:sz w:val="22"/>
                <w:szCs w:val="22"/>
              </w:rPr>
              <w:t xml:space="preserve"> Галька складируется в отдельный отвал площадью </w:t>
            </w:r>
            <w:r w:rsidR="00F013C1" w:rsidRPr="00CB2B2C">
              <w:rPr>
                <w:color w:val="auto"/>
                <w:sz w:val="22"/>
                <w:szCs w:val="22"/>
                <w:lang w:eastAsia="x-none"/>
              </w:rPr>
              <w:t>10 000 м</w:t>
            </w:r>
            <w:r w:rsidR="00F013C1" w:rsidRPr="00CB2B2C">
              <w:rPr>
                <w:color w:val="auto"/>
                <w:sz w:val="22"/>
                <w:szCs w:val="22"/>
                <w:vertAlign w:val="superscript"/>
                <w:lang w:eastAsia="x-none"/>
              </w:rPr>
              <w:t>2</w:t>
            </w:r>
            <w:r w:rsidR="00F013C1" w:rsidRPr="00CB2B2C">
              <w:rPr>
                <w:color w:val="auto"/>
                <w:sz w:val="22"/>
                <w:szCs w:val="22"/>
                <w:lang w:eastAsia="x-none"/>
              </w:rPr>
              <w:t>.</w:t>
            </w:r>
          </w:p>
          <w:p w14:paraId="6C116722" w14:textId="5C9D4168" w:rsidR="00CE53A6" w:rsidRPr="00B86574" w:rsidRDefault="004A633D" w:rsidP="003611A5">
            <w:pPr>
              <w:jc w:val="both"/>
              <w:rPr>
                <w:color w:val="auto"/>
                <w:sz w:val="22"/>
                <w:szCs w:val="22"/>
              </w:rPr>
            </w:pPr>
            <w:r w:rsidRPr="00B86574">
              <w:rPr>
                <w:color w:val="auto"/>
                <w:sz w:val="22"/>
                <w:szCs w:val="22"/>
              </w:rPr>
              <w:t>Зачистка</w:t>
            </w:r>
            <w:r w:rsidRPr="00B86574">
              <w:rPr>
                <w:color w:val="auto"/>
                <w:spacing w:val="12"/>
                <w:sz w:val="22"/>
                <w:szCs w:val="22"/>
              </w:rPr>
              <w:t xml:space="preserve"> </w:t>
            </w:r>
            <w:r w:rsidRPr="00B86574">
              <w:rPr>
                <w:color w:val="auto"/>
                <w:sz w:val="22"/>
                <w:szCs w:val="22"/>
              </w:rPr>
              <w:t>плотика</w:t>
            </w:r>
            <w:r w:rsidRPr="00B86574">
              <w:rPr>
                <w:color w:val="auto"/>
                <w:spacing w:val="6"/>
                <w:sz w:val="22"/>
                <w:szCs w:val="22"/>
              </w:rPr>
              <w:t xml:space="preserve"> </w:t>
            </w:r>
            <w:r w:rsidRPr="00B86574">
              <w:rPr>
                <w:color w:val="auto"/>
                <w:sz w:val="22"/>
                <w:szCs w:val="22"/>
              </w:rPr>
              <w:t>производится</w:t>
            </w:r>
            <w:r w:rsidRPr="00B86574">
              <w:rPr>
                <w:color w:val="auto"/>
                <w:spacing w:val="21"/>
                <w:sz w:val="22"/>
                <w:szCs w:val="22"/>
              </w:rPr>
              <w:t xml:space="preserve"> </w:t>
            </w:r>
            <w:r w:rsidRPr="00B86574">
              <w:rPr>
                <w:color w:val="auto"/>
                <w:sz w:val="22"/>
                <w:szCs w:val="22"/>
              </w:rPr>
              <w:t>до</w:t>
            </w:r>
            <w:r w:rsidRPr="00B86574">
              <w:rPr>
                <w:color w:val="auto"/>
                <w:spacing w:val="5"/>
                <w:sz w:val="22"/>
                <w:szCs w:val="22"/>
              </w:rPr>
              <w:t xml:space="preserve"> </w:t>
            </w:r>
            <w:r w:rsidRPr="00B86574">
              <w:rPr>
                <w:color w:val="auto"/>
                <w:sz w:val="22"/>
                <w:szCs w:val="22"/>
              </w:rPr>
              <w:t>полного</w:t>
            </w:r>
            <w:r w:rsidRPr="00B86574">
              <w:rPr>
                <w:color w:val="auto"/>
                <w:spacing w:val="8"/>
                <w:sz w:val="22"/>
                <w:szCs w:val="22"/>
              </w:rPr>
              <w:t xml:space="preserve"> </w:t>
            </w:r>
            <w:r w:rsidRPr="00B86574">
              <w:rPr>
                <w:color w:val="auto"/>
                <w:sz w:val="22"/>
                <w:szCs w:val="22"/>
              </w:rPr>
              <w:t>отсутствия</w:t>
            </w:r>
            <w:r w:rsidRPr="00B86574">
              <w:rPr>
                <w:color w:val="auto"/>
                <w:spacing w:val="10"/>
                <w:sz w:val="22"/>
                <w:szCs w:val="22"/>
              </w:rPr>
              <w:t xml:space="preserve"> </w:t>
            </w:r>
            <w:r w:rsidRPr="00B86574">
              <w:rPr>
                <w:color w:val="auto"/>
                <w:sz w:val="22"/>
                <w:szCs w:val="22"/>
              </w:rPr>
              <w:t>металла</w:t>
            </w:r>
            <w:r w:rsidRPr="00B86574">
              <w:rPr>
                <w:color w:val="auto"/>
                <w:w w:val="97"/>
                <w:sz w:val="22"/>
                <w:szCs w:val="22"/>
              </w:rPr>
              <w:t xml:space="preserve"> </w:t>
            </w:r>
            <w:r w:rsidRPr="00B86574">
              <w:rPr>
                <w:color w:val="auto"/>
                <w:sz w:val="22"/>
                <w:szCs w:val="22"/>
              </w:rPr>
              <w:t>в</w:t>
            </w:r>
            <w:r w:rsidRPr="00B86574">
              <w:rPr>
                <w:color w:val="auto"/>
                <w:spacing w:val="6"/>
                <w:sz w:val="22"/>
                <w:szCs w:val="22"/>
              </w:rPr>
              <w:t xml:space="preserve"> </w:t>
            </w:r>
            <w:r w:rsidRPr="00B86574">
              <w:rPr>
                <w:color w:val="auto"/>
                <w:sz w:val="22"/>
                <w:szCs w:val="22"/>
              </w:rPr>
              <w:t>пробах.</w:t>
            </w:r>
            <w:r w:rsidRPr="00B86574">
              <w:rPr>
                <w:color w:val="auto"/>
                <w:spacing w:val="12"/>
                <w:sz w:val="22"/>
                <w:szCs w:val="22"/>
              </w:rPr>
              <w:t xml:space="preserve"> </w:t>
            </w:r>
            <w:r w:rsidRPr="00B86574">
              <w:rPr>
                <w:color w:val="auto"/>
                <w:sz w:val="22"/>
                <w:szCs w:val="22"/>
              </w:rPr>
              <w:t>После</w:t>
            </w:r>
            <w:r w:rsidRPr="00B86574">
              <w:rPr>
                <w:color w:val="auto"/>
                <w:spacing w:val="14"/>
                <w:sz w:val="22"/>
                <w:szCs w:val="22"/>
              </w:rPr>
              <w:t xml:space="preserve"> </w:t>
            </w:r>
            <w:r w:rsidRPr="00B86574">
              <w:rPr>
                <w:color w:val="auto"/>
                <w:sz w:val="22"/>
                <w:szCs w:val="22"/>
              </w:rPr>
              <w:t>этого</w:t>
            </w:r>
            <w:r w:rsidRPr="00B86574">
              <w:rPr>
                <w:color w:val="auto"/>
                <w:spacing w:val="18"/>
                <w:sz w:val="22"/>
                <w:szCs w:val="22"/>
              </w:rPr>
              <w:t xml:space="preserve"> </w:t>
            </w:r>
            <w:r w:rsidRPr="00B86574">
              <w:rPr>
                <w:color w:val="auto"/>
                <w:sz w:val="22"/>
                <w:szCs w:val="22"/>
              </w:rPr>
              <w:t>промприбор</w:t>
            </w:r>
            <w:r w:rsidRPr="00B86574">
              <w:rPr>
                <w:color w:val="auto"/>
                <w:spacing w:val="28"/>
                <w:sz w:val="22"/>
                <w:szCs w:val="22"/>
              </w:rPr>
              <w:t xml:space="preserve"> </w:t>
            </w:r>
            <w:r w:rsidRPr="00B86574">
              <w:rPr>
                <w:color w:val="auto"/>
                <w:sz w:val="22"/>
                <w:szCs w:val="22"/>
              </w:rPr>
              <w:t>переставляется</w:t>
            </w:r>
            <w:r w:rsidRPr="00B86574">
              <w:rPr>
                <w:color w:val="auto"/>
                <w:spacing w:val="29"/>
                <w:sz w:val="22"/>
                <w:szCs w:val="22"/>
              </w:rPr>
              <w:t xml:space="preserve"> </w:t>
            </w:r>
            <w:r w:rsidRPr="00B86574">
              <w:rPr>
                <w:color w:val="auto"/>
                <w:sz w:val="22"/>
                <w:szCs w:val="22"/>
              </w:rPr>
              <w:t>на</w:t>
            </w:r>
            <w:r w:rsidRPr="00B86574">
              <w:rPr>
                <w:color w:val="auto"/>
                <w:spacing w:val="7"/>
                <w:sz w:val="22"/>
                <w:szCs w:val="22"/>
              </w:rPr>
              <w:t xml:space="preserve"> </w:t>
            </w:r>
            <w:r w:rsidRPr="00B86574">
              <w:rPr>
                <w:color w:val="auto"/>
                <w:sz w:val="22"/>
                <w:szCs w:val="22"/>
              </w:rPr>
              <w:t>новую</w:t>
            </w:r>
            <w:r w:rsidRPr="00B86574">
              <w:rPr>
                <w:color w:val="auto"/>
                <w:spacing w:val="15"/>
                <w:sz w:val="22"/>
                <w:szCs w:val="22"/>
              </w:rPr>
              <w:t xml:space="preserve"> </w:t>
            </w:r>
            <w:r w:rsidRPr="00B86574">
              <w:rPr>
                <w:color w:val="auto"/>
                <w:sz w:val="22"/>
                <w:szCs w:val="22"/>
              </w:rPr>
              <w:t>позицию,</w:t>
            </w:r>
            <w:r w:rsidRPr="00B86574">
              <w:rPr>
                <w:color w:val="auto"/>
                <w:spacing w:val="20"/>
                <w:sz w:val="22"/>
                <w:szCs w:val="22"/>
              </w:rPr>
              <w:t xml:space="preserve"> </w:t>
            </w:r>
            <w:r w:rsidRPr="00B86574">
              <w:rPr>
                <w:color w:val="auto"/>
                <w:sz w:val="22"/>
                <w:szCs w:val="22"/>
              </w:rPr>
              <w:t>а</w:t>
            </w:r>
            <w:r w:rsidRPr="00B86574">
              <w:rPr>
                <w:color w:val="auto"/>
                <w:spacing w:val="5"/>
                <w:sz w:val="22"/>
                <w:szCs w:val="22"/>
              </w:rPr>
              <w:t xml:space="preserve"> в </w:t>
            </w:r>
            <w:r w:rsidRPr="00B86574">
              <w:rPr>
                <w:color w:val="auto"/>
                <w:sz w:val="22"/>
                <w:szCs w:val="22"/>
              </w:rPr>
              <w:t>выработанное</w:t>
            </w:r>
            <w:r w:rsidRPr="00B86574">
              <w:rPr>
                <w:color w:val="auto"/>
                <w:spacing w:val="-31"/>
                <w:sz w:val="22"/>
                <w:szCs w:val="22"/>
              </w:rPr>
              <w:t xml:space="preserve"> </w:t>
            </w:r>
            <w:r w:rsidRPr="00B86574">
              <w:rPr>
                <w:color w:val="auto"/>
                <w:sz w:val="22"/>
                <w:szCs w:val="22"/>
              </w:rPr>
              <w:t>пространство</w:t>
            </w:r>
            <w:r w:rsidRPr="00B86574">
              <w:rPr>
                <w:color w:val="auto"/>
                <w:spacing w:val="-29"/>
                <w:sz w:val="22"/>
                <w:szCs w:val="22"/>
              </w:rPr>
              <w:t xml:space="preserve"> </w:t>
            </w:r>
            <w:r w:rsidRPr="00B86574">
              <w:rPr>
                <w:color w:val="auto"/>
                <w:sz w:val="22"/>
                <w:szCs w:val="22"/>
              </w:rPr>
              <w:t>направляются</w:t>
            </w:r>
            <w:r w:rsidRPr="00B86574">
              <w:rPr>
                <w:color w:val="auto"/>
                <w:spacing w:val="-26"/>
                <w:sz w:val="22"/>
                <w:szCs w:val="22"/>
              </w:rPr>
              <w:t xml:space="preserve"> </w:t>
            </w:r>
            <w:r w:rsidRPr="00B86574">
              <w:rPr>
                <w:color w:val="auto"/>
                <w:sz w:val="22"/>
                <w:szCs w:val="22"/>
              </w:rPr>
              <w:t>хвосты</w:t>
            </w:r>
            <w:r w:rsidRPr="00B86574">
              <w:rPr>
                <w:color w:val="auto"/>
                <w:spacing w:val="-34"/>
                <w:sz w:val="22"/>
                <w:szCs w:val="22"/>
              </w:rPr>
              <w:t xml:space="preserve"> </w:t>
            </w:r>
            <w:r w:rsidRPr="00B86574">
              <w:rPr>
                <w:color w:val="auto"/>
                <w:sz w:val="22"/>
                <w:szCs w:val="22"/>
              </w:rPr>
              <w:t>промывки.</w:t>
            </w:r>
          </w:p>
          <w:p w14:paraId="1EFB049D" w14:textId="12FD50F4" w:rsidR="00B94B8F" w:rsidRPr="00B86574" w:rsidRDefault="0058122D" w:rsidP="0031602F">
            <w:pPr>
              <w:jc w:val="both"/>
              <w:rPr>
                <w:color w:val="auto"/>
                <w:sz w:val="22"/>
                <w:szCs w:val="22"/>
              </w:rPr>
            </w:pPr>
            <w:r w:rsidRPr="00B86574">
              <w:rPr>
                <w:color w:val="auto"/>
                <w:sz w:val="22"/>
                <w:szCs w:val="22"/>
              </w:rPr>
              <w:t>Работы</w:t>
            </w:r>
            <w:r w:rsidRPr="00B86574">
              <w:rPr>
                <w:color w:val="auto"/>
                <w:spacing w:val="56"/>
                <w:sz w:val="22"/>
                <w:szCs w:val="22"/>
              </w:rPr>
              <w:t xml:space="preserve"> </w:t>
            </w:r>
            <w:r w:rsidRPr="00B86574">
              <w:rPr>
                <w:color w:val="auto"/>
                <w:sz w:val="22"/>
                <w:szCs w:val="22"/>
              </w:rPr>
              <w:t>будут</w:t>
            </w:r>
            <w:r w:rsidRPr="00B86574">
              <w:rPr>
                <w:color w:val="auto"/>
                <w:spacing w:val="45"/>
                <w:sz w:val="22"/>
                <w:szCs w:val="22"/>
              </w:rPr>
              <w:t xml:space="preserve"> </w:t>
            </w:r>
            <w:r w:rsidRPr="00B86574">
              <w:rPr>
                <w:color w:val="auto"/>
                <w:sz w:val="22"/>
                <w:szCs w:val="22"/>
              </w:rPr>
              <w:t>выполняться</w:t>
            </w:r>
            <w:r w:rsidRPr="00B86574">
              <w:rPr>
                <w:color w:val="auto"/>
                <w:spacing w:val="63"/>
                <w:sz w:val="22"/>
                <w:szCs w:val="22"/>
              </w:rPr>
              <w:t xml:space="preserve"> </w:t>
            </w:r>
            <w:r w:rsidRPr="00B86574">
              <w:rPr>
                <w:color w:val="auto"/>
                <w:sz w:val="22"/>
                <w:szCs w:val="22"/>
              </w:rPr>
              <w:t>из</w:t>
            </w:r>
            <w:r w:rsidRPr="00B86574">
              <w:rPr>
                <w:color w:val="auto"/>
                <w:spacing w:val="41"/>
                <w:sz w:val="22"/>
                <w:szCs w:val="22"/>
              </w:rPr>
              <w:t xml:space="preserve"> </w:t>
            </w:r>
            <w:r w:rsidRPr="00B86574">
              <w:rPr>
                <w:color w:val="auto"/>
                <w:sz w:val="22"/>
                <w:szCs w:val="22"/>
              </w:rPr>
              <w:t>временного</w:t>
            </w:r>
            <w:r w:rsidRPr="00B86574">
              <w:rPr>
                <w:color w:val="auto"/>
                <w:spacing w:val="58"/>
                <w:sz w:val="22"/>
                <w:szCs w:val="22"/>
              </w:rPr>
              <w:t xml:space="preserve"> </w:t>
            </w:r>
            <w:r w:rsidRPr="00B86574">
              <w:rPr>
                <w:color w:val="auto"/>
                <w:sz w:val="22"/>
                <w:szCs w:val="22"/>
              </w:rPr>
              <w:t>полевого</w:t>
            </w:r>
            <w:r w:rsidRPr="00B86574">
              <w:rPr>
                <w:color w:val="auto"/>
                <w:spacing w:val="54"/>
                <w:sz w:val="22"/>
                <w:szCs w:val="22"/>
              </w:rPr>
              <w:t xml:space="preserve"> </w:t>
            </w:r>
            <w:r w:rsidRPr="00B86574">
              <w:rPr>
                <w:color w:val="auto"/>
                <w:sz w:val="22"/>
                <w:szCs w:val="22"/>
              </w:rPr>
              <w:t>лагеря,</w:t>
            </w:r>
            <w:r w:rsidRPr="00B86574">
              <w:rPr>
                <w:color w:val="auto"/>
                <w:w w:val="98"/>
                <w:sz w:val="22"/>
                <w:szCs w:val="22"/>
              </w:rPr>
              <w:t xml:space="preserve"> </w:t>
            </w:r>
            <w:r w:rsidRPr="00B86574">
              <w:rPr>
                <w:color w:val="auto"/>
                <w:sz w:val="22"/>
                <w:szCs w:val="22"/>
              </w:rPr>
              <w:t>который</w:t>
            </w:r>
            <w:r w:rsidRPr="00B86574">
              <w:rPr>
                <w:color w:val="auto"/>
                <w:spacing w:val="17"/>
                <w:sz w:val="22"/>
                <w:szCs w:val="22"/>
              </w:rPr>
              <w:t xml:space="preserve"> </w:t>
            </w:r>
            <w:r w:rsidRPr="00B86574">
              <w:rPr>
                <w:color w:val="auto"/>
                <w:sz w:val="22"/>
                <w:szCs w:val="22"/>
              </w:rPr>
              <w:t>будет</w:t>
            </w:r>
            <w:r w:rsidRPr="00B86574">
              <w:rPr>
                <w:color w:val="auto"/>
                <w:spacing w:val="8"/>
                <w:sz w:val="22"/>
                <w:szCs w:val="22"/>
              </w:rPr>
              <w:t xml:space="preserve"> </w:t>
            </w:r>
            <w:r w:rsidRPr="00B86574">
              <w:rPr>
                <w:color w:val="auto"/>
                <w:sz w:val="22"/>
                <w:szCs w:val="22"/>
              </w:rPr>
              <w:t>базироваться</w:t>
            </w:r>
            <w:r w:rsidRPr="00B86574">
              <w:rPr>
                <w:color w:val="auto"/>
                <w:spacing w:val="25"/>
                <w:sz w:val="22"/>
                <w:szCs w:val="22"/>
              </w:rPr>
              <w:t xml:space="preserve"> </w:t>
            </w:r>
            <w:r w:rsidRPr="00B86574">
              <w:rPr>
                <w:color w:val="auto"/>
                <w:sz w:val="22"/>
                <w:szCs w:val="22"/>
              </w:rPr>
              <w:t>непосредственно</w:t>
            </w:r>
            <w:r w:rsidRPr="00B86574">
              <w:rPr>
                <w:color w:val="auto"/>
                <w:spacing w:val="27"/>
                <w:sz w:val="22"/>
                <w:szCs w:val="22"/>
              </w:rPr>
              <w:t xml:space="preserve"> </w:t>
            </w:r>
            <w:r w:rsidRPr="00B86574">
              <w:rPr>
                <w:color w:val="auto"/>
                <w:sz w:val="22"/>
                <w:szCs w:val="22"/>
              </w:rPr>
              <w:t>на</w:t>
            </w:r>
            <w:r w:rsidRPr="00B86574">
              <w:rPr>
                <w:color w:val="auto"/>
                <w:spacing w:val="-1"/>
                <w:sz w:val="22"/>
                <w:szCs w:val="22"/>
              </w:rPr>
              <w:t xml:space="preserve"> </w:t>
            </w:r>
            <w:r w:rsidRPr="00B86574">
              <w:rPr>
                <w:color w:val="auto"/>
                <w:sz w:val="22"/>
                <w:szCs w:val="22"/>
              </w:rPr>
              <w:t>участке</w:t>
            </w:r>
            <w:r w:rsidRPr="00B86574">
              <w:rPr>
                <w:color w:val="auto"/>
                <w:spacing w:val="12"/>
                <w:sz w:val="22"/>
                <w:szCs w:val="22"/>
              </w:rPr>
              <w:t xml:space="preserve"> </w:t>
            </w:r>
            <w:r w:rsidRPr="00B86574">
              <w:rPr>
                <w:color w:val="auto"/>
                <w:sz w:val="22"/>
                <w:szCs w:val="22"/>
              </w:rPr>
              <w:t>работ.</w:t>
            </w:r>
          </w:p>
          <w:p w14:paraId="26033721" w14:textId="7081FC0E" w:rsidR="00C50DF4" w:rsidRPr="00F323AC" w:rsidRDefault="00C50DF4" w:rsidP="0091392E">
            <w:pPr>
              <w:jc w:val="both"/>
              <w:rPr>
                <w:color w:val="FF0000"/>
                <w:highlight w:val="yellow"/>
              </w:rPr>
            </w:pPr>
          </w:p>
        </w:tc>
      </w:tr>
      <w:tr w:rsidR="00C50DF4" w:rsidRPr="00592316" w14:paraId="12506935" w14:textId="77777777" w:rsidTr="007A704F">
        <w:tc>
          <w:tcPr>
            <w:tcW w:w="2462" w:type="dxa"/>
          </w:tcPr>
          <w:p w14:paraId="53DE3C18" w14:textId="77777777" w:rsidR="00C50DF4" w:rsidRPr="00592316" w:rsidRDefault="00C50DF4" w:rsidP="007A704F">
            <w:pPr>
              <w:autoSpaceDE w:val="0"/>
              <w:autoSpaceDN w:val="0"/>
              <w:rPr>
                <w:color w:val="auto"/>
                <w:highlight w:val="yellow"/>
              </w:rPr>
            </w:pPr>
            <w:r w:rsidRPr="002B5E99">
              <w:rPr>
                <w:color w:val="auto"/>
                <w:sz w:val="22"/>
                <w:szCs w:val="22"/>
              </w:rPr>
              <w:lastRenderedPageBreak/>
              <w:t xml:space="preserve">Предположительные сроки начала реализации намечаемой деятельности и ее завершения </w:t>
            </w:r>
            <w:r w:rsidRPr="002B5E99">
              <w:rPr>
                <w:rStyle w:val="s0"/>
                <w:sz w:val="22"/>
                <w:szCs w:val="22"/>
              </w:rPr>
              <w:t>(включая строительство, эксплуатацию, и постутилизацию объекта)</w:t>
            </w:r>
          </w:p>
        </w:tc>
        <w:tc>
          <w:tcPr>
            <w:tcW w:w="8440" w:type="dxa"/>
            <w:gridSpan w:val="2"/>
          </w:tcPr>
          <w:p w14:paraId="2C0713AE" w14:textId="324D18EE" w:rsidR="00C50DF4" w:rsidRPr="005972F3" w:rsidRDefault="005972F3" w:rsidP="002B5E99">
            <w:pPr>
              <w:tabs>
                <w:tab w:val="left" w:pos="0"/>
              </w:tabs>
              <w:jc w:val="both"/>
              <w:rPr>
                <w:color w:val="auto"/>
                <w:sz w:val="22"/>
                <w:szCs w:val="22"/>
                <w:highlight w:val="yellow"/>
              </w:rPr>
            </w:pPr>
            <w:r w:rsidRPr="005972F3">
              <w:rPr>
                <w:color w:val="auto"/>
                <w:sz w:val="22"/>
                <w:szCs w:val="22"/>
              </w:rPr>
              <w:t>Горно-вскрышные работы планируется проводить с мая по октябрь, 180 дней в год в 2 рабочие смены продолжительностью 12 часов.</w:t>
            </w:r>
          </w:p>
          <w:p w14:paraId="5C986F46" w14:textId="77777777" w:rsidR="00C66913" w:rsidRDefault="00C66913" w:rsidP="005972F3">
            <w:pPr>
              <w:tabs>
                <w:tab w:val="left" w:pos="0"/>
              </w:tabs>
              <w:jc w:val="both"/>
              <w:rPr>
                <w:color w:val="auto"/>
                <w:sz w:val="22"/>
                <w:szCs w:val="22"/>
              </w:rPr>
            </w:pPr>
            <w:r w:rsidRPr="005972F3">
              <w:rPr>
                <w:color w:val="auto"/>
                <w:sz w:val="22"/>
                <w:szCs w:val="22"/>
              </w:rPr>
              <w:t xml:space="preserve">Срок проведения </w:t>
            </w:r>
            <w:r w:rsidR="005972F3" w:rsidRPr="005972F3">
              <w:rPr>
                <w:color w:val="auto"/>
                <w:sz w:val="22"/>
                <w:szCs w:val="22"/>
              </w:rPr>
              <w:t>горно-вскрышных работ</w:t>
            </w:r>
            <w:r w:rsidRPr="005972F3">
              <w:rPr>
                <w:color w:val="auto"/>
                <w:sz w:val="22"/>
                <w:szCs w:val="22"/>
              </w:rPr>
              <w:t xml:space="preserve"> – 3 года (2024-2026 гг.).</w:t>
            </w:r>
          </w:p>
          <w:p w14:paraId="6703A7FC" w14:textId="5D287E40" w:rsidR="00055443" w:rsidRPr="00BF3BE9" w:rsidRDefault="00BF3BE9" w:rsidP="005972F3">
            <w:pPr>
              <w:tabs>
                <w:tab w:val="left" w:pos="0"/>
              </w:tabs>
              <w:jc w:val="both"/>
              <w:rPr>
                <w:color w:val="FF0000"/>
                <w:sz w:val="22"/>
                <w:szCs w:val="22"/>
                <w:highlight w:val="yellow"/>
              </w:rPr>
            </w:pPr>
            <w:r>
              <w:rPr>
                <w:sz w:val="22"/>
                <w:szCs w:val="22"/>
              </w:rPr>
              <w:t>Р</w:t>
            </w:r>
            <w:r w:rsidRPr="00BF3BE9">
              <w:rPr>
                <w:sz w:val="22"/>
                <w:szCs w:val="22"/>
              </w:rPr>
              <w:t xml:space="preserve">екультивация </w:t>
            </w:r>
            <w:r>
              <w:rPr>
                <w:sz w:val="22"/>
                <w:szCs w:val="22"/>
              </w:rPr>
              <w:t xml:space="preserve">нарушенных земель </w:t>
            </w:r>
            <w:r w:rsidRPr="00BF3BE9">
              <w:rPr>
                <w:sz w:val="22"/>
                <w:szCs w:val="22"/>
              </w:rPr>
              <w:t>производится непосредственно после получения всех геологических результатов</w:t>
            </w:r>
            <w:r>
              <w:rPr>
                <w:sz w:val="22"/>
                <w:szCs w:val="22"/>
              </w:rPr>
              <w:t xml:space="preserve"> в 2025-2026 гг.</w:t>
            </w:r>
          </w:p>
        </w:tc>
      </w:tr>
      <w:tr w:rsidR="00C50DF4" w:rsidRPr="00592316" w14:paraId="4DA82B5E" w14:textId="77777777" w:rsidTr="007A704F">
        <w:tc>
          <w:tcPr>
            <w:tcW w:w="2462" w:type="dxa"/>
          </w:tcPr>
          <w:p w14:paraId="31E0D6FE" w14:textId="77777777" w:rsidR="00C50DF4" w:rsidRPr="00855F12" w:rsidRDefault="00C50DF4" w:rsidP="007A704F">
            <w:pPr>
              <w:autoSpaceDE w:val="0"/>
              <w:autoSpaceDN w:val="0"/>
              <w:rPr>
                <w:rStyle w:val="s0"/>
              </w:rPr>
            </w:pPr>
            <w:r w:rsidRPr="00855F12">
              <w:rPr>
                <w:rStyle w:val="s0"/>
                <w:sz w:val="22"/>
                <w:szCs w:val="22"/>
              </w:rPr>
              <w:t>Описание видов ресурсов, необходимых для осуществления намечаемой деятельности,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14:paraId="19A4A5B8" w14:textId="77777777" w:rsidR="00C50DF4" w:rsidRPr="00592316" w:rsidRDefault="00C50DF4" w:rsidP="007A704F">
            <w:pPr>
              <w:autoSpaceDE w:val="0"/>
              <w:autoSpaceDN w:val="0"/>
              <w:rPr>
                <w:color w:val="FF0000"/>
                <w:highlight w:val="yellow"/>
              </w:rPr>
            </w:pPr>
          </w:p>
        </w:tc>
        <w:tc>
          <w:tcPr>
            <w:tcW w:w="8440" w:type="dxa"/>
            <w:gridSpan w:val="2"/>
          </w:tcPr>
          <w:p w14:paraId="5C763658" w14:textId="77777777" w:rsidR="00C50DF4" w:rsidRPr="00855F12" w:rsidRDefault="00C50DF4" w:rsidP="007A704F">
            <w:pPr>
              <w:jc w:val="both"/>
              <w:rPr>
                <w:i/>
                <w:color w:val="auto"/>
              </w:rPr>
            </w:pPr>
            <w:r w:rsidRPr="00855F12">
              <w:rPr>
                <w:i/>
                <w:color w:val="auto"/>
                <w:sz w:val="22"/>
                <w:szCs w:val="22"/>
              </w:rPr>
              <w:t>1) Земельные участки, их площади, целевые назначения, предполагаемые сроки использования</w:t>
            </w:r>
          </w:p>
          <w:p w14:paraId="6352B940" w14:textId="566B20F2" w:rsidR="00F2702F" w:rsidRDefault="00F2702F" w:rsidP="002827FA">
            <w:pPr>
              <w:shd w:val="clear" w:color="auto" w:fill="FFFFFF"/>
              <w:jc w:val="both"/>
              <w:rPr>
                <w:color w:val="auto"/>
                <w:sz w:val="22"/>
                <w:szCs w:val="22"/>
              </w:rPr>
            </w:pPr>
            <w:r w:rsidRPr="00592CFC">
              <w:rPr>
                <w:color w:val="auto"/>
                <w:sz w:val="22"/>
                <w:szCs w:val="22"/>
              </w:rPr>
              <w:t>Горно-вскрышные работы будут осуществляться строго в пределах лицензионной площади Каратобе на участках Каратобе-1 и Каратобе-2 в рамках проведения разведки</w:t>
            </w:r>
            <w:r>
              <w:rPr>
                <w:color w:val="auto"/>
                <w:sz w:val="22"/>
                <w:szCs w:val="22"/>
              </w:rPr>
              <w:t xml:space="preserve"> на благородные металлы</w:t>
            </w:r>
            <w:r w:rsidRPr="00592CFC">
              <w:rPr>
                <w:color w:val="auto"/>
                <w:sz w:val="22"/>
                <w:szCs w:val="22"/>
              </w:rPr>
              <w:t>.</w:t>
            </w:r>
            <w:r w:rsidRPr="00592CFC">
              <w:rPr>
                <w:rFonts w:eastAsia="Batang"/>
                <w:color w:val="auto"/>
                <w:sz w:val="22"/>
                <w:szCs w:val="22"/>
              </w:rPr>
              <w:t xml:space="preserve"> Компания </w:t>
            </w:r>
            <w:r w:rsidRPr="00592CFC">
              <w:rPr>
                <w:b/>
                <w:color w:val="auto"/>
                <w:sz w:val="22"/>
                <w:szCs w:val="22"/>
              </w:rPr>
              <w:t>«</w:t>
            </w:r>
            <w:r w:rsidRPr="00592CFC">
              <w:rPr>
                <w:bCs/>
                <w:color w:val="auto"/>
                <w:sz w:val="22"/>
                <w:szCs w:val="22"/>
                <w:lang w:val="kk-KZ"/>
              </w:rPr>
              <w:t>Қ</w:t>
            </w:r>
            <w:r w:rsidRPr="00592CFC">
              <w:rPr>
                <w:bCs/>
                <w:color w:val="auto"/>
                <w:sz w:val="22"/>
                <w:szCs w:val="22"/>
              </w:rPr>
              <w:t>арат</w:t>
            </w:r>
            <w:r w:rsidRPr="00592CFC">
              <w:rPr>
                <w:bCs/>
                <w:color w:val="auto"/>
                <w:sz w:val="22"/>
                <w:szCs w:val="22"/>
                <w:lang w:val="kk-KZ"/>
              </w:rPr>
              <w:t>ө</w:t>
            </w:r>
            <w:proofErr w:type="spellStart"/>
            <w:r w:rsidRPr="00592CFC">
              <w:rPr>
                <w:bCs/>
                <w:color w:val="auto"/>
                <w:sz w:val="22"/>
                <w:szCs w:val="22"/>
              </w:rPr>
              <w:t>бе</w:t>
            </w:r>
            <w:proofErr w:type="spellEnd"/>
            <w:r w:rsidRPr="00592CFC">
              <w:rPr>
                <w:bCs/>
                <w:color w:val="auto"/>
                <w:sz w:val="22"/>
                <w:szCs w:val="22"/>
              </w:rPr>
              <w:t xml:space="preserve"> </w:t>
            </w:r>
            <w:r w:rsidRPr="00592CFC">
              <w:rPr>
                <w:bCs/>
                <w:color w:val="auto"/>
                <w:sz w:val="22"/>
                <w:szCs w:val="22"/>
                <w:lang w:val="kk-KZ"/>
              </w:rPr>
              <w:t>а</w:t>
            </w:r>
            <w:proofErr w:type="spellStart"/>
            <w:r w:rsidRPr="00592CFC">
              <w:rPr>
                <w:bCs/>
                <w:color w:val="auto"/>
                <w:sz w:val="22"/>
                <w:szCs w:val="22"/>
              </w:rPr>
              <w:t>лтын</w:t>
            </w:r>
            <w:proofErr w:type="spellEnd"/>
            <w:r w:rsidRPr="00592CFC">
              <w:rPr>
                <w:b/>
                <w:color w:val="auto"/>
                <w:sz w:val="22"/>
                <w:szCs w:val="22"/>
              </w:rPr>
              <w:t>»</w:t>
            </w:r>
            <w:r w:rsidRPr="00592CFC">
              <w:rPr>
                <w:rFonts w:eastAsia="Batang"/>
                <w:color w:val="auto"/>
                <w:sz w:val="22"/>
                <w:szCs w:val="22"/>
              </w:rPr>
              <w:t xml:space="preserve"> владеет </w:t>
            </w:r>
            <w:r w:rsidRPr="00592CFC">
              <w:rPr>
                <w:color w:val="auto"/>
                <w:sz w:val="22"/>
                <w:szCs w:val="22"/>
              </w:rPr>
              <w:t>Лицензиями №825-</w:t>
            </w:r>
            <w:r w:rsidRPr="00592CFC">
              <w:rPr>
                <w:color w:val="auto"/>
                <w:sz w:val="22"/>
                <w:szCs w:val="22"/>
                <w:lang w:val="en-US"/>
              </w:rPr>
              <w:t>EL</w:t>
            </w:r>
            <w:r w:rsidRPr="00592CFC">
              <w:rPr>
                <w:color w:val="auto"/>
                <w:sz w:val="22"/>
                <w:szCs w:val="22"/>
              </w:rPr>
              <w:t xml:space="preserve"> и №826-</w:t>
            </w:r>
            <w:r w:rsidRPr="00592CFC">
              <w:rPr>
                <w:color w:val="auto"/>
                <w:sz w:val="22"/>
                <w:szCs w:val="22"/>
                <w:lang w:val="en-US"/>
              </w:rPr>
              <w:t>EL</w:t>
            </w:r>
            <w:r w:rsidRPr="00592CFC">
              <w:rPr>
                <w:color w:val="auto"/>
                <w:sz w:val="22"/>
                <w:szCs w:val="22"/>
              </w:rPr>
              <w:t xml:space="preserve"> от 21.09.2020 г. на разведку</w:t>
            </w:r>
            <w:r w:rsidRPr="00592CFC">
              <w:rPr>
                <w:bCs/>
                <w:color w:val="auto"/>
                <w:sz w:val="22"/>
                <w:szCs w:val="22"/>
              </w:rPr>
              <w:t xml:space="preserve"> твердых полезных ископаемых (золотосодержащих руд)</w:t>
            </w:r>
            <w:r w:rsidRPr="00592CFC">
              <w:rPr>
                <w:color w:val="auto"/>
                <w:sz w:val="22"/>
                <w:szCs w:val="22"/>
              </w:rPr>
              <w:t xml:space="preserve"> лицензионной площади Каратобе на участках Каратобе-1, блоки М-44-79-(10Д-5а-25), М-44-79-(10д-5в-5), М-44-79-(10д-5г-1), и Каратобе-2, блок М-44-79-(10д-5б-24), расположенных в Жарминском районе области Абай Республики Казахстан.</w:t>
            </w:r>
          </w:p>
          <w:p w14:paraId="16D4B069" w14:textId="5BC9AF30" w:rsidR="00855F12" w:rsidRPr="00855F12" w:rsidRDefault="00855F12" w:rsidP="002827FA">
            <w:pPr>
              <w:shd w:val="clear" w:color="auto" w:fill="FFFFFF"/>
              <w:jc w:val="both"/>
              <w:rPr>
                <w:color w:val="auto"/>
                <w:sz w:val="22"/>
                <w:szCs w:val="22"/>
              </w:rPr>
            </w:pPr>
            <w:r w:rsidRPr="00855F12">
              <w:rPr>
                <w:color w:val="auto"/>
                <w:sz w:val="22"/>
                <w:szCs w:val="22"/>
              </w:rPr>
              <w:t>Площадь лицензионной территории – 8,64 км</w:t>
            </w:r>
            <w:r w:rsidRPr="00855F12">
              <w:rPr>
                <w:color w:val="auto"/>
                <w:sz w:val="22"/>
                <w:szCs w:val="22"/>
                <w:vertAlign w:val="superscript"/>
              </w:rPr>
              <w:t>2</w:t>
            </w:r>
            <w:r w:rsidRPr="00855F12">
              <w:rPr>
                <w:color w:val="auto"/>
                <w:sz w:val="22"/>
                <w:szCs w:val="22"/>
              </w:rPr>
              <w:t>.</w:t>
            </w:r>
          </w:p>
          <w:p w14:paraId="3E0FB825" w14:textId="0DE4012E" w:rsidR="00C50DF4" w:rsidRPr="0089624F" w:rsidRDefault="0089624F" w:rsidP="007E3DFB">
            <w:pPr>
              <w:jc w:val="both"/>
              <w:rPr>
                <w:color w:val="auto"/>
                <w:sz w:val="22"/>
                <w:szCs w:val="22"/>
                <w:highlight w:val="yellow"/>
              </w:rPr>
            </w:pPr>
            <w:r w:rsidRPr="0089624F">
              <w:rPr>
                <w:sz w:val="22"/>
                <w:szCs w:val="22"/>
              </w:rPr>
              <w:t>Проведение геологоразведочных работ на рассматриваемой лицензионной площади будет осуществляться с соблюдением прав других собственников и землепользователей, а также с соблюдением экологических и санитарно-гигиенических требований.</w:t>
            </w:r>
            <w:r w:rsidR="00795F1E" w:rsidRPr="0089624F">
              <w:rPr>
                <w:color w:val="auto"/>
                <w:sz w:val="22"/>
                <w:szCs w:val="22"/>
                <w:highlight w:val="yellow"/>
              </w:rPr>
              <w:t xml:space="preserve"> </w:t>
            </w:r>
          </w:p>
          <w:p w14:paraId="7C1825AD" w14:textId="77777777" w:rsidR="00C50DF4" w:rsidRPr="00592316" w:rsidRDefault="00C50DF4" w:rsidP="007A704F">
            <w:pPr>
              <w:jc w:val="both"/>
              <w:rPr>
                <w:i/>
                <w:color w:val="auto"/>
                <w:highlight w:val="yellow"/>
              </w:rPr>
            </w:pPr>
          </w:p>
          <w:p w14:paraId="456A4D91" w14:textId="77777777" w:rsidR="00C50DF4" w:rsidRPr="00481CAB" w:rsidRDefault="00C50DF4" w:rsidP="007A704F">
            <w:pPr>
              <w:jc w:val="both"/>
              <w:rPr>
                <w:i/>
              </w:rPr>
            </w:pPr>
            <w:r w:rsidRPr="00481CAB">
              <w:rPr>
                <w:i/>
                <w:color w:val="auto"/>
                <w:sz w:val="22"/>
                <w:szCs w:val="22"/>
              </w:rPr>
              <w:t>2) 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14:paraId="29CC1AC5" w14:textId="49B84155" w:rsidR="008740D8" w:rsidRDefault="008740D8" w:rsidP="007A704F">
            <w:pPr>
              <w:jc w:val="both"/>
              <w:rPr>
                <w:color w:val="auto"/>
                <w:sz w:val="22"/>
                <w:szCs w:val="22"/>
              </w:rPr>
            </w:pPr>
            <w:r w:rsidRPr="00AE1891">
              <w:rPr>
                <w:color w:val="auto"/>
                <w:sz w:val="22"/>
                <w:szCs w:val="22"/>
              </w:rPr>
              <w:t>Для хозяйственно-бытовых</w:t>
            </w:r>
            <w:r w:rsidR="00AE1891">
              <w:rPr>
                <w:color w:val="auto"/>
                <w:sz w:val="22"/>
                <w:szCs w:val="22"/>
              </w:rPr>
              <w:t xml:space="preserve"> (душевая, столовая </w:t>
            </w:r>
            <w:r w:rsidR="00602963">
              <w:rPr>
                <w:color w:val="auto"/>
                <w:sz w:val="22"/>
                <w:szCs w:val="22"/>
              </w:rPr>
              <w:t>в полевом лагере)</w:t>
            </w:r>
            <w:r w:rsidRPr="00AE1891">
              <w:rPr>
                <w:color w:val="auto"/>
                <w:sz w:val="22"/>
                <w:szCs w:val="22"/>
              </w:rPr>
              <w:t xml:space="preserve"> и питьевых нужд используется привозная вода, которая доставляется специализированным автотранспортом из</w:t>
            </w:r>
            <w:r w:rsidR="00AE1891" w:rsidRPr="00AE1891">
              <w:rPr>
                <w:color w:val="auto"/>
                <w:sz w:val="22"/>
                <w:szCs w:val="22"/>
              </w:rPr>
              <w:t xml:space="preserve"> водозабора</w:t>
            </w:r>
            <w:r w:rsidRPr="00AE1891">
              <w:rPr>
                <w:color w:val="auto"/>
                <w:sz w:val="22"/>
                <w:szCs w:val="22"/>
              </w:rPr>
              <w:t xml:space="preserve"> </w:t>
            </w:r>
            <w:proofErr w:type="spellStart"/>
            <w:r w:rsidR="00AE1891" w:rsidRPr="00AE1891">
              <w:rPr>
                <w:color w:val="auto"/>
                <w:sz w:val="22"/>
                <w:szCs w:val="22"/>
              </w:rPr>
              <w:t>г.Шар</w:t>
            </w:r>
            <w:proofErr w:type="spellEnd"/>
            <w:r w:rsidRPr="00AE1891">
              <w:rPr>
                <w:color w:val="auto"/>
                <w:sz w:val="22"/>
                <w:szCs w:val="22"/>
              </w:rPr>
              <w:t xml:space="preserve">. </w:t>
            </w:r>
            <w:r w:rsidR="00BF1C2D">
              <w:rPr>
                <w:color w:val="auto"/>
                <w:sz w:val="22"/>
                <w:szCs w:val="22"/>
              </w:rPr>
              <w:t xml:space="preserve">Периодичность доставки – 1 раз в 2-3 дня. </w:t>
            </w:r>
            <w:r w:rsidRPr="00865B41">
              <w:rPr>
                <w:color w:val="auto"/>
                <w:sz w:val="22"/>
                <w:szCs w:val="22"/>
              </w:rPr>
              <w:t>Вода будет сливаться в цистерну, установленную на насыпь. Слив воды из цистерны осуществляется самотеком.</w:t>
            </w:r>
          </w:p>
          <w:p w14:paraId="74CCD29C" w14:textId="5041FCBE" w:rsidR="008740D8" w:rsidRDefault="00403DC7" w:rsidP="007A704F">
            <w:pPr>
              <w:jc w:val="both"/>
              <w:rPr>
                <w:color w:val="000000" w:themeColor="text1"/>
                <w:sz w:val="22"/>
                <w:szCs w:val="22"/>
              </w:rPr>
            </w:pPr>
            <w:r w:rsidRPr="00403DC7">
              <w:rPr>
                <w:color w:val="auto"/>
                <w:spacing w:val="-5"/>
                <w:sz w:val="22"/>
                <w:szCs w:val="22"/>
              </w:rPr>
              <w:lastRenderedPageBreak/>
              <w:t>Для производственных нужд (обслуживание техники</w:t>
            </w:r>
            <w:r w:rsidR="009B49A4">
              <w:rPr>
                <w:color w:val="auto"/>
                <w:spacing w:val="-5"/>
                <w:sz w:val="22"/>
                <w:szCs w:val="22"/>
              </w:rPr>
              <w:t>,</w:t>
            </w:r>
            <w:r w:rsidRPr="00403DC7">
              <w:rPr>
                <w:color w:val="auto"/>
                <w:spacing w:val="-5"/>
                <w:sz w:val="22"/>
                <w:szCs w:val="22"/>
              </w:rPr>
              <w:t xml:space="preserve"> промывка песков</w:t>
            </w:r>
            <w:r w:rsidR="009B49A4">
              <w:rPr>
                <w:color w:val="auto"/>
                <w:spacing w:val="-5"/>
                <w:sz w:val="22"/>
                <w:szCs w:val="22"/>
              </w:rPr>
              <w:t xml:space="preserve"> и пылеподавление</w:t>
            </w:r>
            <w:r w:rsidRPr="00403DC7">
              <w:rPr>
                <w:color w:val="auto"/>
                <w:spacing w:val="-5"/>
                <w:sz w:val="22"/>
                <w:szCs w:val="22"/>
              </w:rPr>
              <w:t xml:space="preserve">) </w:t>
            </w:r>
            <w:r w:rsidR="00F84647">
              <w:rPr>
                <w:color w:val="auto"/>
                <w:spacing w:val="-5"/>
                <w:sz w:val="22"/>
                <w:szCs w:val="22"/>
              </w:rPr>
              <w:t>используется</w:t>
            </w:r>
            <w:r w:rsidR="00381940">
              <w:rPr>
                <w:color w:val="auto"/>
                <w:spacing w:val="-5"/>
                <w:sz w:val="22"/>
                <w:szCs w:val="22"/>
              </w:rPr>
              <w:t xml:space="preserve"> </w:t>
            </w:r>
            <w:r w:rsidR="00F84647">
              <w:rPr>
                <w:color w:val="auto"/>
                <w:spacing w:val="-5"/>
                <w:sz w:val="22"/>
                <w:szCs w:val="22"/>
              </w:rPr>
              <w:t xml:space="preserve">вода из </w:t>
            </w:r>
            <w:r w:rsidR="00C152F0">
              <w:rPr>
                <w:color w:val="auto"/>
                <w:spacing w:val="-5"/>
                <w:sz w:val="22"/>
                <w:szCs w:val="22"/>
              </w:rPr>
              <w:t xml:space="preserve">двух </w:t>
            </w:r>
            <w:r w:rsidRPr="00F84647">
              <w:rPr>
                <w:color w:val="000000" w:themeColor="text1"/>
                <w:sz w:val="22"/>
                <w:szCs w:val="22"/>
              </w:rPr>
              <w:t>водозаборных скважин</w:t>
            </w:r>
            <w:r w:rsidR="00420FCB">
              <w:rPr>
                <w:color w:val="000000" w:themeColor="text1"/>
                <w:sz w:val="22"/>
                <w:szCs w:val="22"/>
              </w:rPr>
              <w:t>, которые будут пробурены до начала горно-вскрышных работ</w:t>
            </w:r>
            <w:r w:rsidR="00F84647">
              <w:rPr>
                <w:color w:val="000000" w:themeColor="text1"/>
                <w:sz w:val="22"/>
                <w:szCs w:val="22"/>
              </w:rPr>
              <w:t>.</w:t>
            </w:r>
          </w:p>
          <w:p w14:paraId="05FADE02" w14:textId="081EE537" w:rsidR="00EA02F7" w:rsidRPr="003D2E4A" w:rsidRDefault="00501E8F" w:rsidP="007A704F">
            <w:pPr>
              <w:jc w:val="both"/>
              <w:rPr>
                <w:color w:val="auto"/>
                <w:spacing w:val="-5"/>
                <w:sz w:val="22"/>
                <w:szCs w:val="22"/>
              </w:rPr>
            </w:pPr>
            <w:r w:rsidRPr="003D2E4A">
              <w:rPr>
                <w:sz w:val="22"/>
                <w:szCs w:val="22"/>
              </w:rPr>
              <w:t xml:space="preserve">Ближайший поверхностный водоток – </w:t>
            </w:r>
            <w:proofErr w:type="spellStart"/>
            <w:r w:rsidRPr="003D2E4A">
              <w:rPr>
                <w:sz w:val="22"/>
                <w:szCs w:val="22"/>
              </w:rPr>
              <w:t>р.Эспе</w:t>
            </w:r>
            <w:proofErr w:type="spellEnd"/>
            <w:r w:rsidRPr="003D2E4A">
              <w:rPr>
                <w:sz w:val="22"/>
                <w:szCs w:val="22"/>
              </w:rPr>
              <w:t xml:space="preserve"> - располагается в 800 м к северу от лицензионной площади. Ручей </w:t>
            </w:r>
            <w:proofErr w:type="spellStart"/>
            <w:r w:rsidRPr="003D2E4A">
              <w:rPr>
                <w:sz w:val="22"/>
                <w:szCs w:val="22"/>
              </w:rPr>
              <w:t>Жангызагаш</w:t>
            </w:r>
            <w:proofErr w:type="spellEnd"/>
            <w:r w:rsidRPr="003D2E4A">
              <w:rPr>
                <w:sz w:val="22"/>
                <w:szCs w:val="22"/>
              </w:rPr>
              <w:t xml:space="preserve"> (Майский луг) располагается в 1300 м к юго-</w:t>
            </w:r>
            <w:r w:rsidRPr="0059018F">
              <w:rPr>
                <w:sz w:val="22"/>
                <w:szCs w:val="22"/>
              </w:rPr>
              <w:t>востоку от лицензионной площади.</w:t>
            </w:r>
            <w:r w:rsidR="003D2E4A" w:rsidRPr="0059018F">
              <w:rPr>
                <w:color w:val="auto"/>
                <w:spacing w:val="-5"/>
                <w:sz w:val="22"/>
                <w:szCs w:val="22"/>
              </w:rPr>
              <w:t xml:space="preserve"> </w:t>
            </w:r>
            <w:r w:rsidR="00B04865" w:rsidRPr="0059018F">
              <w:rPr>
                <w:color w:val="auto"/>
                <w:spacing w:val="-1"/>
                <w:sz w:val="22"/>
                <w:szCs w:val="22"/>
              </w:rPr>
              <w:t>На данном участке водоохранные зоны и полосы вышеперечисленных водных объектов не установлены.</w:t>
            </w:r>
            <w:r w:rsidR="00DC6199" w:rsidRPr="0059018F">
              <w:rPr>
                <w:color w:val="auto"/>
                <w:spacing w:val="-1"/>
                <w:sz w:val="22"/>
                <w:szCs w:val="22"/>
              </w:rPr>
              <w:t xml:space="preserve"> Согласно </w:t>
            </w:r>
            <w:r w:rsidR="00DC6199" w:rsidRPr="0059018F">
              <w:rPr>
                <w:color w:val="auto"/>
                <w:sz w:val="22"/>
                <w:szCs w:val="22"/>
              </w:rPr>
              <w:t>Приказа Министра сельского хозяйства Республики Казахстан от 18 мая 2015 года №19-1/446 «Об утверждении Правил установления водоохранных зон и полос»</w:t>
            </w:r>
            <w:r w:rsidR="00DC6199" w:rsidRPr="0059018F">
              <w:rPr>
                <w:color w:val="auto"/>
                <w:sz w:val="28"/>
              </w:rPr>
              <w:t xml:space="preserve"> </w:t>
            </w:r>
            <w:r w:rsidR="00DC6199" w:rsidRPr="0059018F">
              <w:rPr>
                <w:color w:val="auto"/>
                <w:sz w:val="22"/>
                <w:szCs w:val="22"/>
              </w:rPr>
              <w:t>минимальная ширина водоохранных зон водных объектов составляет 500 м,</w:t>
            </w:r>
            <w:r w:rsidR="00DC6199" w:rsidRPr="0059018F">
              <w:rPr>
                <w:color w:val="auto"/>
                <w:sz w:val="28"/>
              </w:rPr>
              <w:t xml:space="preserve"> </w:t>
            </w:r>
            <w:r w:rsidR="00DC6199" w:rsidRPr="0059018F">
              <w:rPr>
                <w:color w:val="auto"/>
                <w:sz w:val="22"/>
                <w:szCs w:val="22"/>
              </w:rPr>
              <w:t>минимальная ширина водоохранных полос – 35 м.</w:t>
            </w:r>
            <w:r w:rsidR="001A11F1" w:rsidRPr="0059018F">
              <w:rPr>
                <w:color w:val="auto"/>
                <w:spacing w:val="-1"/>
                <w:sz w:val="28"/>
                <w:szCs w:val="28"/>
              </w:rPr>
              <w:t xml:space="preserve"> </w:t>
            </w:r>
            <w:r w:rsidR="00FD5625" w:rsidRPr="0059018F">
              <w:rPr>
                <w:color w:val="auto"/>
                <w:spacing w:val="-1"/>
                <w:sz w:val="22"/>
                <w:szCs w:val="22"/>
              </w:rPr>
              <w:t xml:space="preserve">Проведение </w:t>
            </w:r>
            <w:r w:rsidR="0059018F" w:rsidRPr="0059018F">
              <w:rPr>
                <w:color w:val="auto"/>
                <w:spacing w:val="-1"/>
                <w:sz w:val="22"/>
                <w:szCs w:val="22"/>
              </w:rPr>
              <w:t>горно-вскрышных</w:t>
            </w:r>
            <w:r w:rsidR="00FD5625" w:rsidRPr="0059018F">
              <w:rPr>
                <w:color w:val="auto"/>
                <w:spacing w:val="-1"/>
                <w:sz w:val="22"/>
                <w:szCs w:val="22"/>
              </w:rPr>
              <w:t xml:space="preserve"> работ на </w:t>
            </w:r>
            <w:r w:rsidR="0059018F" w:rsidRPr="0059018F">
              <w:rPr>
                <w:color w:val="auto"/>
                <w:spacing w:val="-1"/>
                <w:sz w:val="22"/>
                <w:szCs w:val="22"/>
              </w:rPr>
              <w:t>участке Каратобе</w:t>
            </w:r>
            <w:r w:rsidR="00FD5625" w:rsidRPr="0059018F">
              <w:rPr>
                <w:color w:val="auto"/>
                <w:spacing w:val="-1"/>
                <w:sz w:val="22"/>
                <w:szCs w:val="22"/>
              </w:rPr>
              <w:t xml:space="preserve"> производится за пределами </w:t>
            </w:r>
            <w:r w:rsidR="00710DA7" w:rsidRPr="0059018F">
              <w:rPr>
                <w:color w:val="auto"/>
                <w:spacing w:val="-1"/>
                <w:sz w:val="22"/>
                <w:szCs w:val="22"/>
              </w:rPr>
              <w:t xml:space="preserve">рекомендуемой ширины </w:t>
            </w:r>
            <w:r w:rsidR="00FD5625" w:rsidRPr="0059018F">
              <w:rPr>
                <w:color w:val="auto"/>
                <w:spacing w:val="-1"/>
                <w:sz w:val="22"/>
                <w:szCs w:val="22"/>
              </w:rPr>
              <w:t>водоохранных зон</w:t>
            </w:r>
            <w:r w:rsidR="006600E4" w:rsidRPr="0059018F">
              <w:rPr>
                <w:color w:val="auto"/>
                <w:spacing w:val="-1"/>
                <w:sz w:val="22"/>
                <w:szCs w:val="22"/>
              </w:rPr>
              <w:t xml:space="preserve"> и полос</w:t>
            </w:r>
            <w:r w:rsidR="00FD5625" w:rsidRPr="0059018F">
              <w:rPr>
                <w:color w:val="auto"/>
                <w:spacing w:val="-1"/>
                <w:sz w:val="22"/>
                <w:szCs w:val="22"/>
              </w:rPr>
              <w:t xml:space="preserve"> вышеперечисленных водных объектов.</w:t>
            </w:r>
            <w:r w:rsidR="001A11F1" w:rsidRPr="0059018F">
              <w:rPr>
                <w:color w:val="auto"/>
                <w:spacing w:val="-1"/>
                <w:sz w:val="22"/>
                <w:szCs w:val="22"/>
              </w:rPr>
              <w:t xml:space="preserve"> Следовательно, при реализации намечаемой деятельности установление водоохранных зон и полос </w:t>
            </w:r>
            <w:r w:rsidR="006600E4" w:rsidRPr="0059018F">
              <w:rPr>
                <w:color w:val="auto"/>
                <w:spacing w:val="-1"/>
                <w:sz w:val="22"/>
                <w:szCs w:val="22"/>
              </w:rPr>
              <w:t xml:space="preserve">данных </w:t>
            </w:r>
            <w:r w:rsidR="001A11F1" w:rsidRPr="0059018F">
              <w:rPr>
                <w:color w:val="auto"/>
                <w:spacing w:val="-1"/>
                <w:sz w:val="22"/>
                <w:szCs w:val="22"/>
              </w:rPr>
              <w:t>водных объектов не требуется.</w:t>
            </w:r>
          </w:p>
          <w:p w14:paraId="19F143DA" w14:textId="41948CDD" w:rsidR="002333C9" w:rsidRPr="00592316" w:rsidRDefault="002333C9" w:rsidP="007A704F">
            <w:pPr>
              <w:jc w:val="both"/>
              <w:rPr>
                <w:color w:val="auto"/>
                <w:highlight w:val="yellow"/>
              </w:rPr>
            </w:pPr>
          </w:p>
          <w:p w14:paraId="69358D55" w14:textId="400EE209" w:rsidR="00C50DF4" w:rsidRPr="00227658" w:rsidRDefault="00C50DF4" w:rsidP="007A704F">
            <w:pPr>
              <w:jc w:val="both"/>
              <w:rPr>
                <w:i/>
              </w:rPr>
            </w:pPr>
            <w:r w:rsidRPr="00305995">
              <w:rPr>
                <w:i/>
                <w:sz w:val="22"/>
                <w:szCs w:val="22"/>
              </w:rPr>
              <w:t>3</w:t>
            </w:r>
            <w:r w:rsidRPr="00305995">
              <w:rPr>
                <w:i/>
                <w:color w:val="auto"/>
                <w:sz w:val="22"/>
                <w:szCs w:val="22"/>
              </w:rPr>
              <w:t xml:space="preserve">) </w:t>
            </w:r>
            <w:r w:rsidRPr="00227658">
              <w:rPr>
                <w:i/>
                <w:color w:val="auto"/>
                <w:sz w:val="22"/>
                <w:szCs w:val="22"/>
              </w:rPr>
              <w:t xml:space="preserve">Водные ресурсы с указанием видов водопользования (общее, специальное, обособленное), качества необходимой воды (питьевая, </w:t>
            </w:r>
            <w:r w:rsidR="00F50FC4" w:rsidRPr="00227658">
              <w:rPr>
                <w:i/>
                <w:color w:val="auto"/>
                <w:sz w:val="22"/>
                <w:szCs w:val="22"/>
              </w:rPr>
              <w:t>не питьевая</w:t>
            </w:r>
            <w:r w:rsidRPr="00227658">
              <w:rPr>
                <w:i/>
                <w:color w:val="auto"/>
                <w:sz w:val="22"/>
                <w:szCs w:val="22"/>
              </w:rPr>
              <w:t>)*:</w:t>
            </w:r>
          </w:p>
          <w:p w14:paraId="467BEAFE" w14:textId="08F0E214" w:rsidR="00C50DF4" w:rsidRPr="00227658" w:rsidRDefault="00C50DF4" w:rsidP="007A704F">
            <w:pPr>
              <w:jc w:val="both"/>
              <w:rPr>
                <w:color w:val="auto"/>
                <w:sz w:val="22"/>
                <w:szCs w:val="22"/>
              </w:rPr>
            </w:pPr>
            <w:r w:rsidRPr="00227658">
              <w:rPr>
                <w:sz w:val="22"/>
                <w:szCs w:val="22"/>
              </w:rPr>
              <w:t xml:space="preserve">- </w:t>
            </w:r>
            <w:r w:rsidRPr="00227658">
              <w:rPr>
                <w:color w:val="auto"/>
                <w:sz w:val="22"/>
                <w:szCs w:val="22"/>
              </w:rPr>
              <w:t xml:space="preserve">вид водопользования – общее, для </w:t>
            </w:r>
            <w:r w:rsidR="00305995" w:rsidRPr="00227658">
              <w:rPr>
                <w:color w:val="auto"/>
                <w:sz w:val="22"/>
                <w:szCs w:val="22"/>
              </w:rPr>
              <w:t>питьевого</w:t>
            </w:r>
            <w:r w:rsidR="002C1281">
              <w:rPr>
                <w:color w:val="auto"/>
                <w:sz w:val="22"/>
                <w:szCs w:val="22"/>
              </w:rPr>
              <w:t xml:space="preserve"> и</w:t>
            </w:r>
            <w:r w:rsidR="002C1281" w:rsidRPr="00227658">
              <w:rPr>
                <w:color w:val="auto"/>
                <w:sz w:val="22"/>
                <w:szCs w:val="22"/>
              </w:rPr>
              <w:t xml:space="preserve"> хозяйственно-бытового</w:t>
            </w:r>
            <w:r w:rsidRPr="00227658">
              <w:rPr>
                <w:color w:val="auto"/>
                <w:sz w:val="22"/>
                <w:szCs w:val="22"/>
              </w:rPr>
              <w:t xml:space="preserve"> водоснабжения используется </w:t>
            </w:r>
            <w:r w:rsidR="00704867" w:rsidRPr="00227658">
              <w:rPr>
                <w:color w:val="auto"/>
                <w:sz w:val="22"/>
                <w:szCs w:val="22"/>
              </w:rPr>
              <w:t xml:space="preserve">привозная </w:t>
            </w:r>
            <w:r w:rsidRPr="00227658">
              <w:rPr>
                <w:color w:val="auto"/>
                <w:sz w:val="22"/>
                <w:szCs w:val="22"/>
              </w:rPr>
              <w:t xml:space="preserve">вода питьевого качества; </w:t>
            </w:r>
            <w:r w:rsidR="00227658" w:rsidRPr="00227658">
              <w:rPr>
                <w:color w:val="auto"/>
                <w:sz w:val="22"/>
                <w:szCs w:val="22"/>
              </w:rPr>
              <w:t>для производственного водоснабжения используется вода</w:t>
            </w:r>
            <w:r w:rsidR="00E67DA8" w:rsidRPr="00227658">
              <w:rPr>
                <w:color w:val="auto"/>
                <w:sz w:val="22"/>
                <w:szCs w:val="22"/>
              </w:rPr>
              <w:t xml:space="preserve"> </w:t>
            </w:r>
            <w:r w:rsidR="00227658" w:rsidRPr="00227658">
              <w:rPr>
                <w:color w:val="auto"/>
                <w:spacing w:val="-5"/>
                <w:sz w:val="22"/>
                <w:szCs w:val="22"/>
              </w:rPr>
              <w:t xml:space="preserve">из </w:t>
            </w:r>
            <w:r w:rsidR="00C152F0">
              <w:rPr>
                <w:color w:val="auto"/>
                <w:spacing w:val="-5"/>
                <w:sz w:val="22"/>
                <w:szCs w:val="22"/>
              </w:rPr>
              <w:t xml:space="preserve">двух </w:t>
            </w:r>
            <w:r w:rsidR="00227658" w:rsidRPr="00227658">
              <w:rPr>
                <w:color w:val="000000" w:themeColor="text1"/>
                <w:sz w:val="22"/>
                <w:szCs w:val="22"/>
              </w:rPr>
              <w:t>водозаборных скважин</w:t>
            </w:r>
            <w:r w:rsidR="00E67DA8" w:rsidRPr="00227658">
              <w:rPr>
                <w:color w:val="auto"/>
                <w:sz w:val="22"/>
                <w:szCs w:val="22"/>
              </w:rPr>
              <w:t xml:space="preserve"> (вода </w:t>
            </w:r>
            <w:r w:rsidR="00F50FC4" w:rsidRPr="00227658">
              <w:rPr>
                <w:color w:val="auto"/>
                <w:sz w:val="22"/>
                <w:szCs w:val="22"/>
              </w:rPr>
              <w:t>не питьевого</w:t>
            </w:r>
            <w:r w:rsidR="00E67DA8" w:rsidRPr="00227658">
              <w:rPr>
                <w:color w:val="auto"/>
                <w:sz w:val="22"/>
                <w:szCs w:val="22"/>
              </w:rPr>
              <w:t xml:space="preserve"> качества). </w:t>
            </w:r>
          </w:p>
          <w:p w14:paraId="611D9B00" w14:textId="3E27ED1D" w:rsidR="00481CAB" w:rsidRPr="00E71DC0" w:rsidRDefault="00481CAB" w:rsidP="00481CAB">
            <w:pPr>
              <w:jc w:val="both"/>
              <w:rPr>
                <w:color w:val="auto"/>
                <w:sz w:val="22"/>
                <w:szCs w:val="22"/>
                <w:lang w:val="kk-KZ"/>
              </w:rPr>
            </w:pPr>
            <w:r w:rsidRPr="00E71DC0">
              <w:rPr>
                <w:color w:val="auto"/>
                <w:sz w:val="22"/>
                <w:szCs w:val="22"/>
                <w:lang w:val="kk-KZ"/>
              </w:rPr>
              <w:t>Водоснабжение технологического процесса осуществляется на принципе оборотного водоснабжения.</w:t>
            </w:r>
            <w:r w:rsidR="00150284" w:rsidRPr="00E71DC0">
              <w:rPr>
                <w:color w:val="auto"/>
                <w:sz w:val="22"/>
                <w:szCs w:val="22"/>
                <w:lang w:val="kk-KZ"/>
              </w:rPr>
              <w:t xml:space="preserve"> </w:t>
            </w:r>
            <w:r w:rsidRPr="00E71DC0">
              <w:rPr>
                <w:color w:val="auto"/>
                <w:sz w:val="22"/>
                <w:szCs w:val="22"/>
                <w:lang w:val="kk-KZ"/>
              </w:rPr>
              <w:t>Оборудо</w:t>
            </w:r>
            <w:r w:rsidR="008D3110" w:rsidRPr="00E71DC0">
              <w:rPr>
                <w:color w:val="auto"/>
                <w:sz w:val="22"/>
                <w:szCs w:val="22"/>
                <w:lang w:val="kk-KZ"/>
              </w:rPr>
              <w:t>вание для промывки (промприбор)</w:t>
            </w:r>
            <w:r w:rsidRPr="00E71DC0">
              <w:rPr>
                <w:color w:val="auto"/>
                <w:sz w:val="22"/>
                <w:szCs w:val="22"/>
                <w:lang w:val="kk-KZ"/>
              </w:rPr>
              <w:t xml:space="preserve"> размещается возле водо</w:t>
            </w:r>
            <w:r w:rsidR="008D3110" w:rsidRPr="00E71DC0">
              <w:rPr>
                <w:color w:val="auto"/>
                <w:sz w:val="22"/>
                <w:szCs w:val="22"/>
                <w:lang w:val="kk-KZ"/>
              </w:rPr>
              <w:t>за</w:t>
            </w:r>
            <w:r w:rsidRPr="00E71DC0">
              <w:rPr>
                <w:color w:val="auto"/>
                <w:sz w:val="22"/>
                <w:szCs w:val="22"/>
                <w:lang w:val="kk-KZ"/>
              </w:rPr>
              <w:t>борного прудка, в который вода подается насосом</w:t>
            </w:r>
            <w:r w:rsidR="000D7100" w:rsidRPr="00E71DC0">
              <w:rPr>
                <w:color w:val="auto"/>
                <w:sz w:val="22"/>
                <w:szCs w:val="22"/>
                <w:lang w:val="kk-KZ"/>
              </w:rPr>
              <w:t xml:space="preserve"> </w:t>
            </w:r>
            <w:r w:rsidR="000D7100" w:rsidRPr="00E71DC0">
              <w:rPr>
                <w:color w:val="auto"/>
                <w:sz w:val="22"/>
                <w:szCs w:val="22"/>
              </w:rPr>
              <w:t>1Д420-25</w:t>
            </w:r>
            <w:r w:rsidRPr="00E71DC0">
              <w:rPr>
                <w:color w:val="auto"/>
                <w:sz w:val="22"/>
                <w:szCs w:val="22"/>
                <w:lang w:val="kk-KZ"/>
              </w:rPr>
              <w:t xml:space="preserve"> из скважины.</w:t>
            </w:r>
            <w:r w:rsidR="000D7100" w:rsidRPr="00E71DC0">
              <w:rPr>
                <w:color w:val="auto"/>
                <w:sz w:val="22"/>
                <w:szCs w:val="22"/>
                <w:lang w:val="kk-KZ"/>
              </w:rPr>
              <w:t xml:space="preserve"> </w:t>
            </w:r>
            <w:r w:rsidRPr="00E71DC0">
              <w:rPr>
                <w:color w:val="auto"/>
                <w:sz w:val="22"/>
                <w:szCs w:val="22"/>
                <w:lang w:val="kk-KZ"/>
              </w:rPr>
              <w:t xml:space="preserve">После </w:t>
            </w:r>
            <w:r w:rsidRPr="00E71DC0">
              <w:rPr>
                <w:color w:val="auto"/>
                <w:sz w:val="22"/>
                <w:szCs w:val="22"/>
              </w:rPr>
              <w:t xml:space="preserve">вода из </w:t>
            </w:r>
            <w:r w:rsidRPr="00E71DC0">
              <w:rPr>
                <w:color w:val="auto"/>
                <w:sz w:val="22"/>
                <w:szCs w:val="22"/>
                <w:lang w:val="kk-KZ"/>
              </w:rPr>
              <w:t xml:space="preserve">водозаборного прудка </w:t>
            </w:r>
            <w:r w:rsidRPr="00E71DC0">
              <w:rPr>
                <w:color w:val="auto"/>
                <w:sz w:val="22"/>
                <w:szCs w:val="22"/>
              </w:rPr>
              <w:t>забирается водозаборным насосом</w:t>
            </w:r>
            <w:r w:rsidR="00B44AC2" w:rsidRPr="00E71DC0">
              <w:rPr>
                <w:color w:val="auto"/>
                <w:sz w:val="22"/>
                <w:szCs w:val="22"/>
              </w:rPr>
              <w:t xml:space="preserve"> 1Д420-25</w:t>
            </w:r>
            <w:r w:rsidRPr="00E71DC0">
              <w:rPr>
                <w:color w:val="auto"/>
                <w:sz w:val="22"/>
                <w:szCs w:val="22"/>
              </w:rPr>
              <w:t xml:space="preserve"> и подаётся на промывочный прибор для промывки материала.</w:t>
            </w:r>
            <w:r w:rsidR="000D7100" w:rsidRPr="00E71DC0">
              <w:rPr>
                <w:color w:val="auto"/>
                <w:sz w:val="22"/>
                <w:szCs w:val="22"/>
                <w:lang w:val="kk-KZ"/>
              </w:rPr>
              <w:t xml:space="preserve"> </w:t>
            </w:r>
            <w:r w:rsidRPr="00E71DC0">
              <w:rPr>
                <w:color w:val="auto"/>
                <w:sz w:val="22"/>
                <w:szCs w:val="22"/>
                <w:lang w:val="kk-KZ"/>
              </w:rPr>
              <w:t>После промывки вода поступает  в прудок-отстойник и водоотливную канаву, и обратно на промывочный прибор.</w:t>
            </w:r>
          </w:p>
          <w:p w14:paraId="23078AFE" w14:textId="6B0C5931" w:rsidR="008A76A4" w:rsidRPr="00E71DC0" w:rsidRDefault="001C1484" w:rsidP="008A76A4">
            <w:pPr>
              <w:jc w:val="both"/>
              <w:rPr>
                <w:color w:val="auto"/>
                <w:sz w:val="22"/>
                <w:szCs w:val="22"/>
              </w:rPr>
            </w:pPr>
            <w:r w:rsidRPr="00E71DC0">
              <w:rPr>
                <w:color w:val="auto"/>
                <w:sz w:val="22"/>
                <w:szCs w:val="22"/>
              </w:rPr>
              <w:t>Водозаборный прудок</w:t>
            </w:r>
            <w:r w:rsidR="008A76A4" w:rsidRPr="00E71DC0">
              <w:rPr>
                <w:color w:val="auto"/>
                <w:sz w:val="22"/>
                <w:szCs w:val="22"/>
              </w:rPr>
              <w:t xml:space="preserve"> объемом 975 м</w:t>
            </w:r>
            <w:r w:rsidR="008A76A4" w:rsidRPr="00E71DC0">
              <w:rPr>
                <w:color w:val="auto"/>
                <w:sz w:val="22"/>
                <w:szCs w:val="22"/>
                <w:vertAlign w:val="superscript"/>
              </w:rPr>
              <w:t>3</w:t>
            </w:r>
            <w:r w:rsidR="008A76A4" w:rsidRPr="00E71DC0">
              <w:rPr>
                <w:color w:val="auto"/>
                <w:sz w:val="22"/>
                <w:szCs w:val="22"/>
              </w:rPr>
              <w:t xml:space="preserve"> заблаговременно будет заполнен, в дальнейшем вода понадобится лишь для подпитки оборотного водоснабжения, забираться вода будет из 1</w:t>
            </w:r>
            <w:r w:rsidR="00D73140" w:rsidRPr="00E71DC0">
              <w:rPr>
                <w:color w:val="auto"/>
                <w:sz w:val="22"/>
                <w:szCs w:val="22"/>
              </w:rPr>
              <w:t>-</w:t>
            </w:r>
            <w:r w:rsidR="008A76A4" w:rsidRPr="00E71DC0">
              <w:rPr>
                <w:color w:val="auto"/>
                <w:sz w:val="22"/>
                <w:szCs w:val="22"/>
              </w:rPr>
              <w:t>го водоносного горизонта в объемах, не превышающих 50 м</w:t>
            </w:r>
            <w:r w:rsidR="008A76A4" w:rsidRPr="00E71DC0">
              <w:rPr>
                <w:color w:val="auto"/>
                <w:sz w:val="22"/>
                <w:szCs w:val="22"/>
                <w:vertAlign w:val="superscript"/>
              </w:rPr>
              <w:t xml:space="preserve">3 </w:t>
            </w:r>
            <w:r w:rsidR="008A76A4" w:rsidRPr="00E71DC0">
              <w:rPr>
                <w:color w:val="auto"/>
                <w:sz w:val="22"/>
                <w:szCs w:val="22"/>
              </w:rPr>
              <w:t>в сутки.</w:t>
            </w:r>
            <w:r w:rsidR="00946F05" w:rsidRPr="00E71DC0">
              <w:rPr>
                <w:color w:val="auto"/>
                <w:sz w:val="22"/>
                <w:szCs w:val="22"/>
              </w:rPr>
              <w:t xml:space="preserve"> Согласно </w:t>
            </w:r>
            <w:r w:rsidR="00632E0F" w:rsidRPr="00E71DC0">
              <w:rPr>
                <w:color w:val="auto"/>
                <w:sz w:val="22"/>
                <w:szCs w:val="22"/>
              </w:rPr>
              <w:t xml:space="preserve">п.4 </w:t>
            </w:r>
            <w:r w:rsidR="00946F05" w:rsidRPr="00E71DC0">
              <w:rPr>
                <w:color w:val="auto"/>
                <w:sz w:val="22"/>
                <w:szCs w:val="22"/>
              </w:rPr>
              <w:t xml:space="preserve">статьи 66 Водного кодекса Республики Казахстан </w:t>
            </w:r>
            <w:r w:rsidR="00632E0F" w:rsidRPr="00E71DC0">
              <w:rPr>
                <w:color w:val="auto"/>
                <w:sz w:val="22"/>
                <w:szCs w:val="22"/>
              </w:rPr>
              <w:t>разрешение на специальное водопользование в данном случае не требуется.</w:t>
            </w:r>
          </w:p>
          <w:p w14:paraId="6AE05B85" w14:textId="77777777" w:rsidR="00816055" w:rsidRPr="00E71DC0" w:rsidRDefault="00816055" w:rsidP="00481CAB">
            <w:pPr>
              <w:jc w:val="both"/>
              <w:rPr>
                <w:color w:val="auto"/>
                <w:highlight w:val="yellow"/>
              </w:rPr>
            </w:pPr>
          </w:p>
          <w:p w14:paraId="73CC0C8B" w14:textId="77777777" w:rsidR="00C50DF4" w:rsidRPr="006B0611" w:rsidRDefault="00C50DF4" w:rsidP="007A704F">
            <w:pPr>
              <w:jc w:val="both"/>
              <w:rPr>
                <w:i/>
                <w:color w:val="auto"/>
              </w:rPr>
            </w:pPr>
            <w:r w:rsidRPr="00577740">
              <w:rPr>
                <w:i/>
                <w:color w:val="auto"/>
                <w:sz w:val="22"/>
                <w:szCs w:val="22"/>
              </w:rPr>
              <w:t xml:space="preserve">4) </w:t>
            </w:r>
            <w:r w:rsidRPr="006B0611">
              <w:rPr>
                <w:i/>
                <w:color w:val="auto"/>
                <w:sz w:val="22"/>
                <w:szCs w:val="22"/>
              </w:rPr>
              <w:t>Водные ресурсы с указанием объемов потребления воды*:</w:t>
            </w:r>
          </w:p>
          <w:p w14:paraId="282A2297" w14:textId="244652F8" w:rsidR="006B0611" w:rsidRPr="008F25D9" w:rsidRDefault="00C50DF4" w:rsidP="004109AD">
            <w:pPr>
              <w:jc w:val="both"/>
              <w:rPr>
                <w:color w:val="auto"/>
                <w:sz w:val="22"/>
                <w:szCs w:val="22"/>
              </w:rPr>
            </w:pPr>
            <w:r w:rsidRPr="006B0611">
              <w:rPr>
                <w:color w:val="auto"/>
                <w:sz w:val="22"/>
                <w:szCs w:val="22"/>
              </w:rPr>
              <w:t xml:space="preserve">- </w:t>
            </w:r>
            <w:r w:rsidRPr="008F25D9">
              <w:rPr>
                <w:color w:val="auto"/>
                <w:sz w:val="22"/>
                <w:szCs w:val="22"/>
              </w:rPr>
              <w:t>объемы потребления воды –</w:t>
            </w:r>
            <w:r w:rsidR="00F036C1" w:rsidRPr="008F25D9">
              <w:rPr>
                <w:color w:val="auto"/>
                <w:sz w:val="22"/>
                <w:szCs w:val="22"/>
              </w:rPr>
              <w:t xml:space="preserve"> </w:t>
            </w:r>
            <w:r w:rsidR="00C76A29" w:rsidRPr="008F25D9">
              <w:rPr>
                <w:color w:val="auto"/>
                <w:sz w:val="22"/>
                <w:szCs w:val="22"/>
              </w:rPr>
              <w:t>питьевое</w:t>
            </w:r>
            <w:r w:rsidRPr="008F25D9">
              <w:rPr>
                <w:color w:val="auto"/>
                <w:sz w:val="22"/>
                <w:szCs w:val="22"/>
              </w:rPr>
              <w:t xml:space="preserve"> водоснабжение</w:t>
            </w:r>
            <w:r w:rsidR="008F1C59">
              <w:rPr>
                <w:color w:val="auto"/>
                <w:sz w:val="22"/>
                <w:szCs w:val="22"/>
              </w:rPr>
              <w:t xml:space="preserve"> (питье на участках работ)</w:t>
            </w:r>
            <w:r w:rsidRPr="008F25D9">
              <w:rPr>
                <w:color w:val="auto"/>
                <w:sz w:val="22"/>
                <w:szCs w:val="22"/>
              </w:rPr>
              <w:t xml:space="preserve"> – </w:t>
            </w:r>
            <w:r w:rsidR="00F036C1" w:rsidRPr="008F25D9">
              <w:rPr>
                <w:color w:val="auto"/>
                <w:sz w:val="22"/>
                <w:szCs w:val="22"/>
              </w:rPr>
              <w:t>0,24</w:t>
            </w:r>
            <w:r w:rsidR="00474E28" w:rsidRPr="008F25D9">
              <w:rPr>
                <w:color w:val="auto"/>
                <w:sz w:val="22"/>
                <w:szCs w:val="22"/>
              </w:rPr>
              <w:t xml:space="preserve"> </w:t>
            </w:r>
            <w:r w:rsidRPr="008F25D9">
              <w:rPr>
                <w:color w:val="auto"/>
                <w:sz w:val="22"/>
                <w:szCs w:val="22"/>
              </w:rPr>
              <w:t>м</w:t>
            </w:r>
            <w:r w:rsidRPr="008F25D9">
              <w:rPr>
                <w:color w:val="auto"/>
                <w:sz w:val="22"/>
                <w:szCs w:val="22"/>
                <w:vertAlign w:val="superscript"/>
              </w:rPr>
              <w:t>3</w:t>
            </w:r>
            <w:r w:rsidRPr="008F25D9">
              <w:rPr>
                <w:color w:val="auto"/>
                <w:sz w:val="22"/>
                <w:szCs w:val="22"/>
              </w:rPr>
              <w:t>/</w:t>
            </w:r>
            <w:proofErr w:type="spellStart"/>
            <w:r w:rsidRPr="008F25D9">
              <w:rPr>
                <w:color w:val="auto"/>
                <w:sz w:val="22"/>
                <w:szCs w:val="22"/>
              </w:rPr>
              <w:t>сут</w:t>
            </w:r>
            <w:proofErr w:type="spellEnd"/>
            <w:r w:rsidRPr="008F25D9">
              <w:rPr>
                <w:color w:val="auto"/>
                <w:sz w:val="22"/>
                <w:szCs w:val="22"/>
              </w:rPr>
              <w:t xml:space="preserve">, </w:t>
            </w:r>
            <w:r w:rsidR="00F036C1" w:rsidRPr="008F25D9">
              <w:rPr>
                <w:color w:val="auto"/>
                <w:sz w:val="22"/>
                <w:szCs w:val="22"/>
              </w:rPr>
              <w:t>48,0</w:t>
            </w:r>
            <w:r w:rsidRPr="008F25D9">
              <w:rPr>
                <w:color w:val="auto"/>
                <w:sz w:val="22"/>
                <w:szCs w:val="22"/>
              </w:rPr>
              <w:t xml:space="preserve"> м</w:t>
            </w:r>
            <w:r w:rsidRPr="008F25D9">
              <w:rPr>
                <w:color w:val="auto"/>
                <w:sz w:val="22"/>
                <w:szCs w:val="22"/>
                <w:vertAlign w:val="superscript"/>
              </w:rPr>
              <w:t>3</w:t>
            </w:r>
            <w:r w:rsidRPr="008F25D9">
              <w:rPr>
                <w:color w:val="auto"/>
                <w:sz w:val="22"/>
                <w:szCs w:val="22"/>
              </w:rPr>
              <w:t>/год</w:t>
            </w:r>
            <w:r w:rsidR="00F036C1" w:rsidRPr="008F25D9">
              <w:rPr>
                <w:color w:val="auto"/>
                <w:sz w:val="22"/>
                <w:szCs w:val="22"/>
              </w:rPr>
              <w:t>, хозяйственно-бытовое водоснабжение</w:t>
            </w:r>
            <w:r w:rsidR="00A102F5">
              <w:rPr>
                <w:color w:val="auto"/>
                <w:sz w:val="22"/>
                <w:szCs w:val="22"/>
              </w:rPr>
              <w:t xml:space="preserve"> (душевая, столовая в полевом лагере)</w:t>
            </w:r>
            <w:r w:rsidR="00F036C1" w:rsidRPr="008F25D9">
              <w:rPr>
                <w:color w:val="auto"/>
                <w:sz w:val="22"/>
                <w:szCs w:val="22"/>
              </w:rPr>
              <w:t xml:space="preserve"> – 1,57 м</w:t>
            </w:r>
            <w:r w:rsidR="00F036C1" w:rsidRPr="008F25D9">
              <w:rPr>
                <w:color w:val="auto"/>
                <w:sz w:val="22"/>
                <w:szCs w:val="22"/>
                <w:vertAlign w:val="superscript"/>
              </w:rPr>
              <w:t>3</w:t>
            </w:r>
            <w:r w:rsidR="00F036C1" w:rsidRPr="008F25D9">
              <w:rPr>
                <w:color w:val="auto"/>
                <w:sz w:val="22"/>
                <w:szCs w:val="22"/>
              </w:rPr>
              <w:t>/</w:t>
            </w:r>
            <w:proofErr w:type="spellStart"/>
            <w:r w:rsidR="00F036C1" w:rsidRPr="008F25D9">
              <w:rPr>
                <w:color w:val="auto"/>
                <w:sz w:val="22"/>
                <w:szCs w:val="22"/>
              </w:rPr>
              <w:t>сут</w:t>
            </w:r>
            <w:proofErr w:type="spellEnd"/>
            <w:r w:rsidR="00F036C1" w:rsidRPr="008F25D9">
              <w:rPr>
                <w:color w:val="auto"/>
                <w:sz w:val="22"/>
                <w:szCs w:val="22"/>
              </w:rPr>
              <w:t>, 314,0 м</w:t>
            </w:r>
            <w:r w:rsidR="00F036C1" w:rsidRPr="008F25D9">
              <w:rPr>
                <w:color w:val="auto"/>
                <w:sz w:val="22"/>
                <w:szCs w:val="22"/>
                <w:vertAlign w:val="superscript"/>
              </w:rPr>
              <w:t>3</w:t>
            </w:r>
            <w:r w:rsidR="00F036C1" w:rsidRPr="008F25D9">
              <w:rPr>
                <w:color w:val="auto"/>
                <w:sz w:val="22"/>
                <w:szCs w:val="22"/>
              </w:rPr>
              <w:t>/год,</w:t>
            </w:r>
          </w:p>
          <w:p w14:paraId="22F1F68C" w14:textId="7AEAB120" w:rsidR="004109AD" w:rsidRPr="00761E91" w:rsidRDefault="00C50DF4" w:rsidP="004109AD">
            <w:pPr>
              <w:jc w:val="both"/>
              <w:rPr>
                <w:color w:val="auto"/>
                <w:sz w:val="22"/>
                <w:szCs w:val="22"/>
              </w:rPr>
            </w:pPr>
            <w:r w:rsidRPr="00761E91">
              <w:rPr>
                <w:color w:val="auto"/>
                <w:sz w:val="22"/>
                <w:szCs w:val="22"/>
              </w:rPr>
              <w:t>производственное водоснабжение</w:t>
            </w:r>
            <w:r w:rsidR="006B0611" w:rsidRPr="00761E91">
              <w:rPr>
                <w:color w:val="auto"/>
                <w:sz w:val="22"/>
                <w:szCs w:val="22"/>
              </w:rPr>
              <w:t>: обслуживание техники - 1,76 м</w:t>
            </w:r>
            <w:r w:rsidR="006B0611" w:rsidRPr="00761E91">
              <w:rPr>
                <w:color w:val="auto"/>
                <w:sz w:val="22"/>
                <w:szCs w:val="22"/>
                <w:vertAlign w:val="superscript"/>
              </w:rPr>
              <w:t>3</w:t>
            </w:r>
            <w:r w:rsidR="006B0611" w:rsidRPr="00761E91">
              <w:rPr>
                <w:color w:val="auto"/>
                <w:sz w:val="22"/>
                <w:szCs w:val="22"/>
              </w:rPr>
              <w:t>/</w:t>
            </w:r>
            <w:proofErr w:type="spellStart"/>
            <w:r w:rsidR="006B0611" w:rsidRPr="00761E91">
              <w:rPr>
                <w:color w:val="auto"/>
                <w:sz w:val="22"/>
                <w:szCs w:val="22"/>
              </w:rPr>
              <w:t>сут</w:t>
            </w:r>
            <w:proofErr w:type="spellEnd"/>
            <w:r w:rsidR="006B0611" w:rsidRPr="00761E91">
              <w:rPr>
                <w:color w:val="auto"/>
                <w:sz w:val="22"/>
                <w:szCs w:val="22"/>
              </w:rPr>
              <w:t>, 264,0 м</w:t>
            </w:r>
            <w:r w:rsidR="006B0611" w:rsidRPr="00761E91">
              <w:rPr>
                <w:color w:val="auto"/>
                <w:sz w:val="22"/>
                <w:szCs w:val="22"/>
                <w:vertAlign w:val="superscript"/>
              </w:rPr>
              <w:t>3</w:t>
            </w:r>
            <w:r w:rsidR="006B0611" w:rsidRPr="00761E91">
              <w:rPr>
                <w:color w:val="auto"/>
                <w:sz w:val="22"/>
                <w:szCs w:val="22"/>
              </w:rPr>
              <w:t>/год</w:t>
            </w:r>
            <w:r w:rsidR="00337144" w:rsidRPr="00761E91">
              <w:rPr>
                <w:color w:val="auto"/>
                <w:sz w:val="22"/>
                <w:szCs w:val="22"/>
              </w:rPr>
              <w:t>,</w:t>
            </w:r>
            <w:r w:rsidR="000F0E83" w:rsidRPr="00761E91">
              <w:rPr>
                <w:color w:val="auto"/>
                <w:sz w:val="22"/>
                <w:szCs w:val="22"/>
              </w:rPr>
              <w:t xml:space="preserve"> промывка </w:t>
            </w:r>
            <w:r w:rsidR="00507D43" w:rsidRPr="00761E91">
              <w:rPr>
                <w:color w:val="auto"/>
                <w:sz w:val="22"/>
                <w:szCs w:val="22"/>
              </w:rPr>
              <w:t xml:space="preserve">золотосодержащих </w:t>
            </w:r>
            <w:r w:rsidR="000F0E83" w:rsidRPr="00761E91">
              <w:rPr>
                <w:color w:val="auto"/>
                <w:sz w:val="22"/>
                <w:szCs w:val="22"/>
              </w:rPr>
              <w:t xml:space="preserve">песков </w:t>
            </w:r>
            <w:r w:rsidR="008F25D9" w:rsidRPr="00761E91">
              <w:rPr>
                <w:color w:val="auto"/>
                <w:sz w:val="22"/>
                <w:szCs w:val="22"/>
              </w:rPr>
              <w:t>–</w:t>
            </w:r>
            <w:r w:rsidR="000F0E83" w:rsidRPr="00761E91">
              <w:rPr>
                <w:color w:val="auto"/>
                <w:sz w:val="22"/>
                <w:szCs w:val="22"/>
              </w:rPr>
              <w:t xml:space="preserve"> </w:t>
            </w:r>
            <w:r w:rsidR="008F25D9" w:rsidRPr="00761E91">
              <w:rPr>
                <w:color w:val="auto"/>
                <w:sz w:val="22"/>
                <w:szCs w:val="22"/>
              </w:rPr>
              <w:t>16,51</w:t>
            </w:r>
            <w:r w:rsidR="000F0E83" w:rsidRPr="00761E91">
              <w:rPr>
                <w:color w:val="auto"/>
                <w:sz w:val="22"/>
                <w:szCs w:val="22"/>
              </w:rPr>
              <w:t xml:space="preserve"> м</w:t>
            </w:r>
            <w:r w:rsidR="000F0E83" w:rsidRPr="00761E91">
              <w:rPr>
                <w:color w:val="auto"/>
                <w:sz w:val="22"/>
                <w:szCs w:val="22"/>
                <w:vertAlign w:val="superscript"/>
              </w:rPr>
              <w:t>3</w:t>
            </w:r>
            <w:r w:rsidR="000F0E83" w:rsidRPr="00761E91">
              <w:rPr>
                <w:color w:val="auto"/>
                <w:sz w:val="22"/>
                <w:szCs w:val="22"/>
              </w:rPr>
              <w:t>/</w:t>
            </w:r>
            <w:proofErr w:type="spellStart"/>
            <w:r w:rsidR="000F0E83" w:rsidRPr="00761E91">
              <w:rPr>
                <w:color w:val="auto"/>
                <w:sz w:val="22"/>
                <w:szCs w:val="22"/>
              </w:rPr>
              <w:t>сут</w:t>
            </w:r>
            <w:proofErr w:type="spellEnd"/>
            <w:r w:rsidR="000F0E83" w:rsidRPr="00761E91">
              <w:rPr>
                <w:color w:val="auto"/>
                <w:sz w:val="22"/>
                <w:szCs w:val="22"/>
              </w:rPr>
              <w:t xml:space="preserve">, </w:t>
            </w:r>
            <w:r w:rsidR="008F25D9" w:rsidRPr="00761E91">
              <w:rPr>
                <w:color w:val="auto"/>
                <w:sz w:val="22"/>
                <w:szCs w:val="22"/>
              </w:rPr>
              <w:t>2972,5</w:t>
            </w:r>
            <w:r w:rsidR="000F0E83" w:rsidRPr="00761E91">
              <w:rPr>
                <w:color w:val="auto"/>
                <w:sz w:val="22"/>
                <w:szCs w:val="22"/>
              </w:rPr>
              <w:t xml:space="preserve"> м</w:t>
            </w:r>
            <w:r w:rsidR="000F0E83" w:rsidRPr="00761E91">
              <w:rPr>
                <w:color w:val="auto"/>
                <w:sz w:val="22"/>
                <w:szCs w:val="22"/>
                <w:vertAlign w:val="superscript"/>
              </w:rPr>
              <w:t>3</w:t>
            </w:r>
            <w:r w:rsidR="000F0E83" w:rsidRPr="00761E91">
              <w:rPr>
                <w:color w:val="auto"/>
                <w:sz w:val="22"/>
                <w:szCs w:val="22"/>
              </w:rPr>
              <w:t>/год</w:t>
            </w:r>
            <w:r w:rsidR="00381940" w:rsidRPr="00761E91">
              <w:rPr>
                <w:color w:val="auto"/>
                <w:sz w:val="22"/>
                <w:szCs w:val="22"/>
              </w:rPr>
              <w:t xml:space="preserve"> (вода для промывки песков будет находиться в постоянном водообороте, ежедневно будет осуществляться </w:t>
            </w:r>
            <w:r w:rsidR="00337144" w:rsidRPr="00761E91">
              <w:rPr>
                <w:color w:val="auto"/>
                <w:sz w:val="22"/>
                <w:szCs w:val="22"/>
              </w:rPr>
              <w:t xml:space="preserve">только </w:t>
            </w:r>
            <w:r w:rsidR="00381940" w:rsidRPr="00761E91">
              <w:rPr>
                <w:color w:val="auto"/>
                <w:sz w:val="22"/>
                <w:szCs w:val="22"/>
              </w:rPr>
              <w:t>подпитка оборотного водоснабжения)</w:t>
            </w:r>
            <w:r w:rsidR="00761E91" w:rsidRPr="00761E91">
              <w:rPr>
                <w:color w:val="auto"/>
                <w:sz w:val="22"/>
                <w:szCs w:val="22"/>
              </w:rPr>
              <w:t>, пылеподавление на отвалах и дорогах – 8,4 м</w:t>
            </w:r>
            <w:r w:rsidR="00761E91" w:rsidRPr="00761E91">
              <w:rPr>
                <w:color w:val="auto"/>
                <w:sz w:val="22"/>
                <w:szCs w:val="22"/>
                <w:vertAlign w:val="superscript"/>
              </w:rPr>
              <w:t>3</w:t>
            </w:r>
            <w:r w:rsidR="00761E91" w:rsidRPr="00761E91">
              <w:rPr>
                <w:color w:val="auto"/>
                <w:sz w:val="22"/>
                <w:szCs w:val="22"/>
              </w:rPr>
              <w:t>/</w:t>
            </w:r>
            <w:proofErr w:type="spellStart"/>
            <w:r w:rsidR="00761E91" w:rsidRPr="00761E91">
              <w:rPr>
                <w:color w:val="auto"/>
                <w:sz w:val="22"/>
                <w:szCs w:val="22"/>
              </w:rPr>
              <w:t>сут</w:t>
            </w:r>
            <w:proofErr w:type="spellEnd"/>
            <w:r w:rsidR="00761E91" w:rsidRPr="00761E91">
              <w:rPr>
                <w:color w:val="auto"/>
                <w:sz w:val="22"/>
                <w:szCs w:val="22"/>
              </w:rPr>
              <w:t>, 1260,0 м</w:t>
            </w:r>
            <w:r w:rsidR="00761E91" w:rsidRPr="00761E91">
              <w:rPr>
                <w:color w:val="auto"/>
                <w:sz w:val="22"/>
                <w:szCs w:val="22"/>
                <w:vertAlign w:val="superscript"/>
              </w:rPr>
              <w:t>3</w:t>
            </w:r>
            <w:r w:rsidR="00761E91" w:rsidRPr="00761E91">
              <w:rPr>
                <w:color w:val="auto"/>
                <w:sz w:val="22"/>
                <w:szCs w:val="22"/>
              </w:rPr>
              <w:t>/год</w:t>
            </w:r>
            <w:r w:rsidR="00381940" w:rsidRPr="00761E91">
              <w:rPr>
                <w:color w:val="auto"/>
                <w:sz w:val="22"/>
                <w:szCs w:val="22"/>
              </w:rPr>
              <w:t>.</w:t>
            </w:r>
          </w:p>
          <w:p w14:paraId="4EC36020" w14:textId="77777777" w:rsidR="009E3A4B" w:rsidRPr="00592316" w:rsidRDefault="009E3A4B" w:rsidP="007A704F">
            <w:pPr>
              <w:jc w:val="both"/>
              <w:rPr>
                <w:i/>
                <w:color w:val="auto"/>
                <w:sz w:val="22"/>
                <w:szCs w:val="22"/>
                <w:highlight w:val="yellow"/>
              </w:rPr>
            </w:pPr>
          </w:p>
          <w:p w14:paraId="62FD845E" w14:textId="7FDCA56E" w:rsidR="00C50DF4" w:rsidRPr="000A378D" w:rsidRDefault="00C50DF4" w:rsidP="007A704F">
            <w:pPr>
              <w:jc w:val="both"/>
              <w:rPr>
                <w:i/>
                <w:color w:val="auto"/>
              </w:rPr>
            </w:pPr>
            <w:r w:rsidRPr="00EA6A2D">
              <w:rPr>
                <w:i/>
                <w:sz w:val="22"/>
                <w:szCs w:val="22"/>
              </w:rPr>
              <w:t>5</w:t>
            </w:r>
            <w:r w:rsidRPr="00EA6A2D">
              <w:rPr>
                <w:i/>
                <w:color w:val="auto"/>
                <w:sz w:val="22"/>
                <w:szCs w:val="22"/>
              </w:rPr>
              <w:t xml:space="preserve">) </w:t>
            </w:r>
            <w:r w:rsidRPr="000A378D">
              <w:rPr>
                <w:i/>
                <w:color w:val="auto"/>
                <w:sz w:val="22"/>
                <w:szCs w:val="22"/>
              </w:rPr>
              <w:t>Водные ресурсы с указанием операций, для которых планируется использование водных ресурсов*:</w:t>
            </w:r>
          </w:p>
          <w:p w14:paraId="32CBE962" w14:textId="779AFF9B" w:rsidR="00C50DF4" w:rsidRPr="000A378D" w:rsidRDefault="00C50DF4" w:rsidP="007A704F">
            <w:pPr>
              <w:jc w:val="both"/>
              <w:rPr>
                <w:color w:val="auto"/>
              </w:rPr>
            </w:pPr>
            <w:r w:rsidRPr="000A378D">
              <w:rPr>
                <w:sz w:val="22"/>
                <w:szCs w:val="22"/>
              </w:rPr>
              <w:t xml:space="preserve">- </w:t>
            </w:r>
            <w:r w:rsidRPr="000A378D">
              <w:rPr>
                <w:rStyle w:val="s0"/>
                <w:color w:val="auto"/>
                <w:sz w:val="22"/>
                <w:szCs w:val="22"/>
              </w:rPr>
              <w:t>операции, для которых планируется использование водных ресурсов –</w:t>
            </w:r>
            <w:r w:rsidR="00EE7E3D" w:rsidRPr="000A378D">
              <w:rPr>
                <w:rStyle w:val="s0"/>
                <w:color w:val="auto"/>
                <w:sz w:val="22"/>
                <w:szCs w:val="22"/>
              </w:rPr>
              <w:t xml:space="preserve"> </w:t>
            </w:r>
            <w:r w:rsidR="000A378D" w:rsidRPr="000A378D">
              <w:rPr>
                <w:color w:val="auto"/>
                <w:sz w:val="22"/>
                <w:szCs w:val="22"/>
              </w:rPr>
              <w:t>питьевое и хозяйственно-бытовое водоснабжения</w:t>
            </w:r>
            <w:r w:rsidRPr="000A378D">
              <w:rPr>
                <w:color w:val="auto"/>
                <w:sz w:val="22"/>
                <w:szCs w:val="22"/>
              </w:rPr>
              <w:t xml:space="preserve"> рабочего персонала, производственное водоснабжение: </w:t>
            </w:r>
            <w:r w:rsidR="000A378D" w:rsidRPr="000A378D">
              <w:rPr>
                <w:color w:val="auto"/>
                <w:sz w:val="22"/>
                <w:szCs w:val="22"/>
              </w:rPr>
              <w:t>обслуживание техники</w:t>
            </w:r>
            <w:r w:rsidR="00EE7E3D" w:rsidRPr="000A378D">
              <w:rPr>
                <w:sz w:val="22"/>
                <w:szCs w:val="22"/>
              </w:rPr>
              <w:t xml:space="preserve">, </w:t>
            </w:r>
            <w:r w:rsidR="000A378D" w:rsidRPr="000A378D">
              <w:rPr>
                <w:color w:val="auto"/>
                <w:sz w:val="22"/>
                <w:szCs w:val="22"/>
              </w:rPr>
              <w:t>промывка золотосодержащих песков</w:t>
            </w:r>
            <w:r w:rsidR="00AF1C1C">
              <w:rPr>
                <w:color w:val="auto"/>
                <w:sz w:val="22"/>
                <w:szCs w:val="22"/>
              </w:rPr>
              <w:t>, пылеподавление</w:t>
            </w:r>
            <w:r w:rsidRPr="000A378D">
              <w:rPr>
                <w:color w:val="auto"/>
                <w:sz w:val="22"/>
                <w:szCs w:val="22"/>
              </w:rPr>
              <w:t>.</w:t>
            </w:r>
          </w:p>
          <w:p w14:paraId="53C52945" w14:textId="77777777" w:rsidR="00C50DF4" w:rsidRPr="00592316" w:rsidRDefault="00C50DF4" w:rsidP="007A704F">
            <w:pPr>
              <w:jc w:val="both"/>
              <w:rPr>
                <w:color w:val="auto"/>
                <w:highlight w:val="yellow"/>
              </w:rPr>
            </w:pPr>
          </w:p>
          <w:p w14:paraId="47D5EA5D" w14:textId="6C88289C" w:rsidR="00855F12" w:rsidRPr="00855F12" w:rsidRDefault="00C50DF4" w:rsidP="007A704F">
            <w:pPr>
              <w:jc w:val="both"/>
              <w:rPr>
                <w:i/>
                <w:color w:val="auto"/>
              </w:rPr>
            </w:pPr>
            <w:r w:rsidRPr="00855F12">
              <w:rPr>
                <w:i/>
                <w:color w:val="auto"/>
                <w:sz w:val="22"/>
                <w:szCs w:val="22"/>
              </w:rPr>
              <w:t>6) Участки недр с указанием вида и сроков права недропользования, их географические</w:t>
            </w:r>
            <w:r w:rsidR="00855F12">
              <w:rPr>
                <w:i/>
                <w:color w:val="auto"/>
                <w:sz w:val="22"/>
                <w:szCs w:val="22"/>
              </w:rPr>
              <w:t xml:space="preserve"> координаты (если они известны)</w:t>
            </w:r>
            <w:r w:rsidRPr="00855F12">
              <w:rPr>
                <w:i/>
                <w:color w:val="auto"/>
                <w:sz w:val="22"/>
                <w:szCs w:val="22"/>
              </w:rPr>
              <w:t>*:</w:t>
            </w:r>
          </w:p>
          <w:p w14:paraId="31B5F2F6" w14:textId="77777777" w:rsidR="00F848CC" w:rsidRDefault="00855F12" w:rsidP="007A704F">
            <w:pPr>
              <w:jc w:val="both"/>
              <w:rPr>
                <w:color w:val="auto"/>
                <w:sz w:val="22"/>
                <w:szCs w:val="22"/>
              </w:rPr>
            </w:pPr>
            <w:r w:rsidRPr="00F848CC">
              <w:rPr>
                <w:color w:val="auto"/>
                <w:sz w:val="22"/>
                <w:szCs w:val="22"/>
              </w:rPr>
              <w:t>Площадь лицензионной территории – 8,64 км</w:t>
            </w:r>
            <w:r w:rsidRPr="00F848CC">
              <w:rPr>
                <w:color w:val="auto"/>
                <w:sz w:val="22"/>
                <w:szCs w:val="22"/>
                <w:vertAlign w:val="superscript"/>
              </w:rPr>
              <w:t>2</w:t>
            </w:r>
            <w:r w:rsidRPr="00F848CC">
              <w:rPr>
                <w:color w:val="auto"/>
                <w:sz w:val="22"/>
                <w:szCs w:val="22"/>
              </w:rPr>
              <w:t xml:space="preserve">. </w:t>
            </w:r>
            <w:r w:rsidR="005A01DD" w:rsidRPr="00F848CC">
              <w:rPr>
                <w:color w:val="auto"/>
                <w:sz w:val="22"/>
                <w:szCs w:val="22"/>
              </w:rPr>
              <w:t xml:space="preserve">Координаты угловых точек </w:t>
            </w:r>
            <w:r w:rsidR="00F848CC" w:rsidRPr="00F848CC">
              <w:rPr>
                <w:color w:val="auto"/>
                <w:sz w:val="22"/>
                <w:szCs w:val="22"/>
              </w:rPr>
              <w:t>лицензионной территории</w:t>
            </w:r>
            <w:r w:rsidR="00F848CC">
              <w:rPr>
                <w:color w:val="auto"/>
                <w:sz w:val="22"/>
                <w:szCs w:val="22"/>
              </w:rPr>
              <w:t>:</w:t>
            </w:r>
          </w:p>
          <w:p w14:paraId="7D203C82" w14:textId="7A006DDB" w:rsidR="00F848CC" w:rsidRPr="00706304" w:rsidRDefault="00F848CC" w:rsidP="007A704F">
            <w:pPr>
              <w:jc w:val="both"/>
              <w:rPr>
                <w:rFonts w:eastAsia="Calibri"/>
                <w:color w:val="auto"/>
                <w:sz w:val="22"/>
                <w:szCs w:val="22"/>
              </w:rPr>
            </w:pPr>
            <w:r w:rsidRPr="00706304">
              <w:rPr>
                <w:color w:val="auto"/>
                <w:sz w:val="22"/>
                <w:szCs w:val="22"/>
              </w:rPr>
              <w:lastRenderedPageBreak/>
              <w:t xml:space="preserve">Каратобе-1: </w:t>
            </w:r>
            <w:r w:rsidR="005A01DD" w:rsidRPr="00706304">
              <w:rPr>
                <w:color w:val="auto"/>
                <w:sz w:val="22"/>
                <w:szCs w:val="22"/>
              </w:rPr>
              <w:t xml:space="preserve">т.1 - </w:t>
            </w:r>
            <w:r w:rsidR="005C4A5F" w:rsidRPr="00706304">
              <w:rPr>
                <w:rFonts w:eastAsia="Calibri"/>
                <w:color w:val="auto"/>
                <w:sz w:val="22"/>
                <w:szCs w:val="22"/>
              </w:rPr>
              <w:t>49</w:t>
            </w:r>
            <w:r w:rsidR="0060122F" w:rsidRPr="00706304">
              <w:rPr>
                <w:rFonts w:eastAsia="Calibri"/>
                <w:color w:val="auto"/>
                <w:sz w:val="22"/>
                <w:szCs w:val="22"/>
              </w:rPr>
              <w:t>º</w:t>
            </w:r>
            <w:r w:rsidR="005C4A5F" w:rsidRPr="00706304">
              <w:rPr>
                <w:rFonts w:eastAsia="Calibri"/>
                <w:color w:val="auto"/>
                <w:sz w:val="22"/>
                <w:szCs w:val="22"/>
              </w:rPr>
              <w:t>46′00</w:t>
            </w:r>
            <w:r w:rsidR="005A01DD" w:rsidRPr="00706304">
              <w:rPr>
                <w:rFonts w:eastAsia="Calibri"/>
                <w:color w:val="auto"/>
                <w:sz w:val="22"/>
                <w:szCs w:val="22"/>
              </w:rPr>
              <w:t xml:space="preserve">″ СШ, </w:t>
            </w:r>
            <w:r w:rsidR="005C4A5F" w:rsidRPr="00706304">
              <w:rPr>
                <w:rFonts w:eastAsia="Calibri"/>
                <w:color w:val="auto"/>
                <w:sz w:val="22"/>
                <w:szCs w:val="22"/>
              </w:rPr>
              <w:t>81</w:t>
            </w:r>
            <w:r w:rsidR="0060122F" w:rsidRPr="00706304">
              <w:rPr>
                <w:rFonts w:eastAsia="Calibri"/>
                <w:color w:val="auto"/>
                <w:sz w:val="22"/>
                <w:szCs w:val="22"/>
              </w:rPr>
              <w:t>º</w:t>
            </w:r>
            <w:r w:rsidR="005C4A5F" w:rsidRPr="00706304">
              <w:rPr>
                <w:rFonts w:eastAsia="Calibri"/>
                <w:color w:val="auto"/>
                <w:sz w:val="22"/>
                <w:szCs w:val="22"/>
              </w:rPr>
              <w:t>14</w:t>
            </w:r>
            <w:r w:rsidR="00133264" w:rsidRPr="00706304">
              <w:rPr>
                <w:rFonts w:eastAsia="Calibri"/>
                <w:color w:val="auto"/>
                <w:sz w:val="22"/>
                <w:szCs w:val="22"/>
              </w:rPr>
              <w:t>′</w:t>
            </w:r>
            <w:r w:rsidR="005C4A5F" w:rsidRPr="00706304">
              <w:rPr>
                <w:rFonts w:eastAsia="Calibri"/>
                <w:color w:val="auto"/>
                <w:sz w:val="22"/>
                <w:szCs w:val="22"/>
              </w:rPr>
              <w:t>0</w:t>
            </w:r>
            <w:r w:rsidR="00133264" w:rsidRPr="00706304">
              <w:rPr>
                <w:rFonts w:eastAsia="Calibri"/>
                <w:color w:val="auto"/>
                <w:sz w:val="22"/>
                <w:szCs w:val="22"/>
              </w:rPr>
              <w:t>0</w:t>
            </w:r>
            <w:r w:rsidR="00304F66" w:rsidRPr="00706304">
              <w:rPr>
                <w:rFonts w:eastAsia="Calibri"/>
                <w:color w:val="auto"/>
                <w:sz w:val="22"/>
                <w:szCs w:val="22"/>
              </w:rPr>
              <w:t>″ ВД; т.2 -</w:t>
            </w:r>
            <w:r w:rsidR="005A01DD" w:rsidRPr="00706304">
              <w:rPr>
                <w:rFonts w:eastAsia="Calibri"/>
                <w:color w:val="auto"/>
                <w:sz w:val="22"/>
                <w:szCs w:val="22"/>
              </w:rPr>
              <w:t xml:space="preserve"> </w:t>
            </w:r>
            <w:r w:rsidR="005C4A5F" w:rsidRPr="00706304">
              <w:rPr>
                <w:rFonts w:eastAsia="Calibri"/>
                <w:color w:val="auto"/>
                <w:sz w:val="22"/>
                <w:szCs w:val="22"/>
              </w:rPr>
              <w:t>49</w:t>
            </w:r>
            <w:r w:rsidR="00133264" w:rsidRPr="00706304">
              <w:rPr>
                <w:rFonts w:eastAsia="Calibri"/>
                <w:color w:val="auto"/>
                <w:sz w:val="22"/>
                <w:szCs w:val="22"/>
              </w:rPr>
              <w:t>º</w:t>
            </w:r>
            <w:r w:rsidR="005C4A5F" w:rsidRPr="00706304">
              <w:rPr>
                <w:rFonts w:eastAsia="Calibri"/>
                <w:color w:val="auto"/>
                <w:sz w:val="22"/>
                <w:szCs w:val="22"/>
              </w:rPr>
              <w:t>46′00</w:t>
            </w:r>
            <w:r w:rsidR="005A01DD" w:rsidRPr="00706304">
              <w:rPr>
                <w:rFonts w:eastAsia="Calibri"/>
                <w:color w:val="auto"/>
                <w:sz w:val="22"/>
                <w:szCs w:val="22"/>
              </w:rPr>
              <w:t xml:space="preserve">″ СШ, </w:t>
            </w:r>
            <w:r w:rsidR="008F222A" w:rsidRPr="00706304">
              <w:rPr>
                <w:rFonts w:eastAsia="Calibri"/>
                <w:color w:val="auto"/>
                <w:sz w:val="22"/>
                <w:szCs w:val="22"/>
              </w:rPr>
              <w:t>81</w:t>
            </w:r>
            <w:r w:rsidR="0060122F" w:rsidRPr="00706304">
              <w:rPr>
                <w:rFonts w:eastAsia="Calibri"/>
                <w:color w:val="auto"/>
                <w:sz w:val="22"/>
                <w:szCs w:val="22"/>
              </w:rPr>
              <w:t>º</w:t>
            </w:r>
            <w:r w:rsidR="008F222A" w:rsidRPr="00706304">
              <w:rPr>
                <w:rFonts w:eastAsia="Calibri"/>
                <w:color w:val="auto"/>
                <w:sz w:val="22"/>
                <w:szCs w:val="22"/>
              </w:rPr>
              <w:t>15′0</w:t>
            </w:r>
            <w:r w:rsidR="00133264" w:rsidRPr="00706304">
              <w:rPr>
                <w:rFonts w:eastAsia="Calibri"/>
                <w:color w:val="auto"/>
                <w:sz w:val="22"/>
                <w:szCs w:val="22"/>
              </w:rPr>
              <w:t>0</w:t>
            </w:r>
            <w:r w:rsidR="005A01DD" w:rsidRPr="00706304">
              <w:rPr>
                <w:rFonts w:eastAsia="Calibri"/>
                <w:color w:val="auto"/>
                <w:sz w:val="22"/>
                <w:szCs w:val="22"/>
              </w:rPr>
              <w:t xml:space="preserve">″ ВД; т.3 - </w:t>
            </w:r>
            <w:r w:rsidR="008F222A" w:rsidRPr="00706304">
              <w:rPr>
                <w:rFonts w:eastAsia="Calibri"/>
                <w:color w:val="auto"/>
                <w:sz w:val="22"/>
                <w:szCs w:val="22"/>
              </w:rPr>
              <w:t>49</w:t>
            </w:r>
            <w:r w:rsidR="00133264" w:rsidRPr="00706304">
              <w:rPr>
                <w:rFonts w:eastAsia="Calibri"/>
                <w:color w:val="auto"/>
                <w:sz w:val="22"/>
                <w:szCs w:val="22"/>
              </w:rPr>
              <w:t>º</w:t>
            </w:r>
            <w:r w:rsidR="008F222A" w:rsidRPr="00706304">
              <w:rPr>
                <w:rFonts w:eastAsia="Calibri"/>
                <w:color w:val="auto"/>
                <w:sz w:val="22"/>
                <w:szCs w:val="22"/>
              </w:rPr>
              <w:t>45</w:t>
            </w:r>
            <w:r w:rsidR="00133264" w:rsidRPr="00706304">
              <w:rPr>
                <w:rFonts w:eastAsia="Calibri"/>
                <w:color w:val="auto"/>
                <w:sz w:val="22"/>
                <w:szCs w:val="22"/>
              </w:rPr>
              <w:t>′</w:t>
            </w:r>
            <w:r w:rsidR="008F222A" w:rsidRPr="00706304">
              <w:rPr>
                <w:rFonts w:eastAsia="Calibri"/>
                <w:color w:val="auto"/>
                <w:sz w:val="22"/>
                <w:szCs w:val="22"/>
              </w:rPr>
              <w:t>00</w:t>
            </w:r>
            <w:r w:rsidR="005A01DD" w:rsidRPr="00706304">
              <w:rPr>
                <w:rFonts w:eastAsia="Calibri"/>
                <w:color w:val="auto"/>
                <w:sz w:val="22"/>
                <w:szCs w:val="22"/>
              </w:rPr>
              <w:t xml:space="preserve">″ СШ, </w:t>
            </w:r>
            <w:r w:rsidR="008F222A" w:rsidRPr="00706304">
              <w:rPr>
                <w:rFonts w:eastAsia="Calibri"/>
                <w:color w:val="auto"/>
                <w:sz w:val="22"/>
                <w:szCs w:val="22"/>
              </w:rPr>
              <w:t>81</w:t>
            </w:r>
            <w:r w:rsidR="0060122F" w:rsidRPr="00706304">
              <w:rPr>
                <w:rFonts w:eastAsia="Calibri"/>
                <w:color w:val="auto"/>
                <w:sz w:val="22"/>
                <w:szCs w:val="22"/>
              </w:rPr>
              <w:t>º</w:t>
            </w:r>
            <w:r w:rsidR="008F222A" w:rsidRPr="00706304">
              <w:rPr>
                <w:rFonts w:eastAsia="Calibri"/>
                <w:color w:val="auto"/>
                <w:sz w:val="22"/>
                <w:szCs w:val="22"/>
              </w:rPr>
              <w:t>15</w:t>
            </w:r>
            <w:r w:rsidR="005A01DD" w:rsidRPr="00706304">
              <w:rPr>
                <w:rFonts w:eastAsia="Calibri"/>
                <w:color w:val="auto"/>
                <w:sz w:val="22"/>
                <w:szCs w:val="22"/>
              </w:rPr>
              <w:t>′</w:t>
            </w:r>
            <w:r w:rsidR="00133264" w:rsidRPr="00706304">
              <w:rPr>
                <w:rFonts w:eastAsia="Calibri"/>
                <w:color w:val="auto"/>
                <w:sz w:val="22"/>
                <w:szCs w:val="22"/>
              </w:rPr>
              <w:t>00</w:t>
            </w:r>
            <w:r w:rsidR="005A01DD" w:rsidRPr="00706304">
              <w:rPr>
                <w:rFonts w:eastAsia="Calibri"/>
                <w:color w:val="auto"/>
                <w:sz w:val="22"/>
                <w:szCs w:val="22"/>
              </w:rPr>
              <w:t xml:space="preserve">″ ВД; т.4 - </w:t>
            </w:r>
            <w:r w:rsidR="0060122F" w:rsidRPr="00706304">
              <w:rPr>
                <w:rFonts w:eastAsia="Calibri"/>
                <w:color w:val="auto"/>
                <w:sz w:val="22"/>
                <w:szCs w:val="22"/>
              </w:rPr>
              <w:t>4</w:t>
            </w:r>
            <w:r w:rsidR="008F222A" w:rsidRPr="00706304">
              <w:rPr>
                <w:rFonts w:eastAsia="Calibri"/>
                <w:color w:val="auto"/>
                <w:sz w:val="22"/>
                <w:szCs w:val="22"/>
              </w:rPr>
              <w:t>9</w:t>
            </w:r>
            <w:r w:rsidR="0060122F" w:rsidRPr="00706304">
              <w:rPr>
                <w:rFonts w:eastAsia="Calibri"/>
                <w:color w:val="auto"/>
                <w:sz w:val="22"/>
                <w:szCs w:val="22"/>
              </w:rPr>
              <w:t>º</w:t>
            </w:r>
            <w:r w:rsidR="008F222A" w:rsidRPr="00706304">
              <w:rPr>
                <w:rFonts w:eastAsia="Calibri"/>
                <w:color w:val="auto"/>
                <w:sz w:val="22"/>
                <w:szCs w:val="22"/>
              </w:rPr>
              <w:t>45</w:t>
            </w:r>
            <w:r w:rsidR="00133264" w:rsidRPr="00706304">
              <w:rPr>
                <w:rFonts w:eastAsia="Calibri"/>
                <w:color w:val="auto"/>
                <w:sz w:val="22"/>
                <w:szCs w:val="22"/>
              </w:rPr>
              <w:t>′</w:t>
            </w:r>
            <w:r w:rsidR="008F222A" w:rsidRPr="00706304">
              <w:rPr>
                <w:rFonts w:eastAsia="Calibri"/>
                <w:color w:val="auto"/>
                <w:sz w:val="22"/>
                <w:szCs w:val="22"/>
              </w:rPr>
              <w:t>0</w:t>
            </w:r>
            <w:r w:rsidR="00133264" w:rsidRPr="00706304">
              <w:rPr>
                <w:rFonts w:eastAsia="Calibri"/>
                <w:color w:val="auto"/>
                <w:sz w:val="22"/>
                <w:szCs w:val="22"/>
              </w:rPr>
              <w:t>0</w:t>
            </w:r>
            <w:r w:rsidR="005A01DD" w:rsidRPr="00706304">
              <w:rPr>
                <w:rFonts w:eastAsia="Calibri"/>
                <w:color w:val="auto"/>
                <w:sz w:val="22"/>
                <w:szCs w:val="22"/>
              </w:rPr>
              <w:t xml:space="preserve">″ СШ, </w:t>
            </w:r>
            <w:r w:rsidR="001F0C67" w:rsidRPr="00706304">
              <w:rPr>
                <w:rFonts w:eastAsia="Calibri"/>
                <w:color w:val="auto"/>
                <w:sz w:val="22"/>
                <w:szCs w:val="22"/>
              </w:rPr>
              <w:t>81</w:t>
            </w:r>
            <w:r w:rsidR="0060122F" w:rsidRPr="00706304">
              <w:rPr>
                <w:rFonts w:eastAsia="Calibri"/>
                <w:color w:val="auto"/>
                <w:sz w:val="22"/>
                <w:szCs w:val="22"/>
              </w:rPr>
              <w:t>º</w:t>
            </w:r>
            <w:r w:rsidR="001F0C67" w:rsidRPr="00706304">
              <w:rPr>
                <w:rFonts w:eastAsia="Calibri"/>
                <w:color w:val="auto"/>
                <w:sz w:val="22"/>
                <w:szCs w:val="22"/>
              </w:rPr>
              <w:t>16</w:t>
            </w:r>
            <w:r w:rsidR="0060122F" w:rsidRPr="00706304">
              <w:rPr>
                <w:rFonts w:eastAsia="Calibri"/>
                <w:color w:val="auto"/>
                <w:sz w:val="22"/>
                <w:szCs w:val="22"/>
              </w:rPr>
              <w:t>′</w:t>
            </w:r>
            <w:r w:rsidR="00133264" w:rsidRPr="00706304">
              <w:rPr>
                <w:rFonts w:eastAsia="Calibri"/>
                <w:color w:val="auto"/>
                <w:sz w:val="22"/>
                <w:szCs w:val="22"/>
              </w:rPr>
              <w:t>00″ ВД</w:t>
            </w:r>
            <w:r w:rsidR="001F0C67" w:rsidRPr="00706304">
              <w:rPr>
                <w:rFonts w:eastAsia="Calibri"/>
                <w:color w:val="auto"/>
                <w:sz w:val="22"/>
                <w:szCs w:val="22"/>
              </w:rPr>
              <w:t>; т.5 - 49º44′00″ СШ, 81º16′00″ ВД; т.6 - 49º44′00″ СШ, 81º1</w:t>
            </w:r>
            <w:r w:rsidR="003A4B6C" w:rsidRPr="00706304">
              <w:rPr>
                <w:rFonts w:eastAsia="Calibri"/>
                <w:color w:val="auto"/>
                <w:sz w:val="22"/>
                <w:szCs w:val="22"/>
              </w:rPr>
              <w:t>4</w:t>
            </w:r>
            <w:r w:rsidR="001F0C67" w:rsidRPr="00706304">
              <w:rPr>
                <w:rFonts w:eastAsia="Calibri"/>
                <w:color w:val="auto"/>
                <w:sz w:val="22"/>
                <w:szCs w:val="22"/>
              </w:rPr>
              <w:t>′00″ ВД</w:t>
            </w:r>
            <w:r w:rsidR="005A01DD" w:rsidRPr="00706304">
              <w:rPr>
                <w:rFonts w:eastAsia="Calibri"/>
                <w:color w:val="auto"/>
                <w:sz w:val="22"/>
                <w:szCs w:val="22"/>
              </w:rPr>
              <w:t>.</w:t>
            </w:r>
          </w:p>
          <w:p w14:paraId="0BFB7D3E" w14:textId="1B6EE860" w:rsidR="00C34818" w:rsidRPr="00706304" w:rsidRDefault="00C34818" w:rsidP="007A704F">
            <w:pPr>
              <w:jc w:val="both"/>
              <w:rPr>
                <w:color w:val="auto"/>
                <w:sz w:val="22"/>
                <w:szCs w:val="22"/>
              </w:rPr>
            </w:pPr>
            <w:r w:rsidRPr="00706304">
              <w:rPr>
                <w:rFonts w:eastAsia="Calibri"/>
                <w:color w:val="auto"/>
                <w:sz w:val="22"/>
                <w:szCs w:val="22"/>
              </w:rPr>
              <w:t xml:space="preserve">Каратобе-2: </w:t>
            </w:r>
            <w:r w:rsidRPr="00706304">
              <w:rPr>
                <w:color w:val="auto"/>
                <w:sz w:val="22"/>
                <w:szCs w:val="22"/>
              </w:rPr>
              <w:t xml:space="preserve">т.1 - </w:t>
            </w:r>
            <w:r w:rsidRPr="00706304">
              <w:rPr>
                <w:rFonts w:eastAsia="Calibri"/>
                <w:color w:val="auto"/>
                <w:sz w:val="22"/>
                <w:szCs w:val="22"/>
              </w:rPr>
              <w:t>49º46′00″ СШ, 81º1</w:t>
            </w:r>
            <w:r w:rsidR="007824E0" w:rsidRPr="00706304">
              <w:rPr>
                <w:rFonts w:eastAsia="Calibri"/>
                <w:color w:val="auto"/>
                <w:sz w:val="22"/>
                <w:szCs w:val="22"/>
              </w:rPr>
              <w:t>8</w:t>
            </w:r>
            <w:r w:rsidRPr="00706304">
              <w:rPr>
                <w:rFonts w:eastAsia="Calibri"/>
                <w:color w:val="auto"/>
                <w:sz w:val="22"/>
                <w:szCs w:val="22"/>
              </w:rPr>
              <w:t xml:space="preserve">′00″ ВД; </w:t>
            </w:r>
            <w:r w:rsidR="00304F66" w:rsidRPr="00706304">
              <w:rPr>
                <w:rFonts w:eastAsia="Calibri"/>
                <w:color w:val="auto"/>
                <w:sz w:val="22"/>
                <w:szCs w:val="22"/>
              </w:rPr>
              <w:t>т.2 -</w:t>
            </w:r>
            <w:r w:rsidRPr="00706304">
              <w:rPr>
                <w:rFonts w:eastAsia="Calibri"/>
                <w:color w:val="auto"/>
                <w:sz w:val="22"/>
                <w:szCs w:val="22"/>
              </w:rPr>
              <w:t xml:space="preserve"> 49º46′00″ СШ, 81º1</w:t>
            </w:r>
            <w:r w:rsidR="00304F66" w:rsidRPr="00706304">
              <w:rPr>
                <w:rFonts w:eastAsia="Calibri"/>
                <w:color w:val="auto"/>
                <w:sz w:val="22"/>
                <w:szCs w:val="22"/>
              </w:rPr>
              <w:t>9</w:t>
            </w:r>
            <w:r w:rsidRPr="00706304">
              <w:rPr>
                <w:rFonts w:eastAsia="Calibri"/>
                <w:color w:val="auto"/>
                <w:sz w:val="22"/>
                <w:szCs w:val="22"/>
              </w:rPr>
              <w:t>′00″ ВД; т.3 - 49º45′00″ СШ, 81º1</w:t>
            </w:r>
            <w:r w:rsidR="00706304" w:rsidRPr="00706304">
              <w:rPr>
                <w:rFonts w:eastAsia="Calibri"/>
                <w:color w:val="auto"/>
                <w:sz w:val="22"/>
                <w:szCs w:val="22"/>
              </w:rPr>
              <w:t>8</w:t>
            </w:r>
            <w:r w:rsidRPr="00706304">
              <w:rPr>
                <w:rFonts w:eastAsia="Calibri"/>
                <w:color w:val="auto"/>
                <w:sz w:val="22"/>
                <w:szCs w:val="22"/>
              </w:rPr>
              <w:t>′00″ ВД; т.4 - 49º45′00″ СШ, 81º1</w:t>
            </w:r>
            <w:r w:rsidR="00706304" w:rsidRPr="00706304">
              <w:rPr>
                <w:rFonts w:eastAsia="Calibri"/>
                <w:color w:val="auto"/>
                <w:sz w:val="22"/>
                <w:szCs w:val="22"/>
              </w:rPr>
              <w:t>9</w:t>
            </w:r>
            <w:r w:rsidRPr="00706304">
              <w:rPr>
                <w:rFonts w:eastAsia="Calibri"/>
                <w:color w:val="auto"/>
                <w:sz w:val="22"/>
                <w:szCs w:val="22"/>
              </w:rPr>
              <w:t>′00″ ВД.</w:t>
            </w:r>
          </w:p>
          <w:p w14:paraId="5143E624" w14:textId="23999BD0" w:rsidR="00C50DF4" w:rsidRPr="00592316" w:rsidRDefault="0067218F" w:rsidP="007A704F">
            <w:pPr>
              <w:jc w:val="both"/>
              <w:rPr>
                <w:color w:val="auto"/>
                <w:sz w:val="22"/>
                <w:szCs w:val="22"/>
                <w:highlight w:val="yellow"/>
              </w:rPr>
            </w:pPr>
            <w:r w:rsidRPr="005972F3">
              <w:rPr>
                <w:color w:val="auto"/>
                <w:sz w:val="22"/>
                <w:szCs w:val="22"/>
              </w:rPr>
              <w:t>Срок проведения горно-вскрышных работ – 3 года (2024-2026 гг.).</w:t>
            </w:r>
          </w:p>
          <w:p w14:paraId="34E0CDD1" w14:textId="77777777" w:rsidR="00C50DF4" w:rsidRPr="00592316" w:rsidRDefault="00C50DF4" w:rsidP="007A704F">
            <w:pPr>
              <w:jc w:val="both"/>
              <w:rPr>
                <w:color w:val="auto"/>
                <w:highlight w:val="yellow"/>
              </w:rPr>
            </w:pPr>
          </w:p>
          <w:p w14:paraId="2F44A37E" w14:textId="77777777" w:rsidR="00C50DF4" w:rsidRPr="00D202FF" w:rsidRDefault="00C50DF4" w:rsidP="007A704F">
            <w:pPr>
              <w:jc w:val="both"/>
              <w:rPr>
                <w:i/>
                <w:color w:val="auto"/>
              </w:rPr>
            </w:pPr>
            <w:r w:rsidRPr="00D202FF">
              <w:rPr>
                <w:i/>
                <w:color w:val="auto"/>
                <w:sz w:val="22"/>
                <w:szCs w:val="22"/>
              </w:rPr>
              <w:t>7) 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14:paraId="7740E712" w14:textId="22EA54D6" w:rsidR="00C50DF4" w:rsidRPr="00A36ECD" w:rsidRDefault="00704867" w:rsidP="007A704F">
            <w:pPr>
              <w:jc w:val="both"/>
              <w:rPr>
                <w:color w:val="FF0000"/>
                <w:sz w:val="22"/>
                <w:szCs w:val="22"/>
              </w:rPr>
            </w:pPr>
            <w:r w:rsidRPr="00D202FF">
              <w:rPr>
                <w:color w:val="auto"/>
                <w:sz w:val="22"/>
                <w:szCs w:val="22"/>
              </w:rPr>
              <w:t xml:space="preserve">При </w:t>
            </w:r>
            <w:r w:rsidRPr="00A36ECD">
              <w:rPr>
                <w:color w:val="auto"/>
                <w:sz w:val="22"/>
                <w:szCs w:val="22"/>
              </w:rPr>
              <w:t xml:space="preserve">реализации намечаемой деятельности растительные ресурсы не затрагиваются. </w:t>
            </w:r>
            <w:proofErr w:type="gramStart"/>
            <w:r w:rsidRPr="00A36ECD">
              <w:rPr>
                <w:sz w:val="22"/>
                <w:szCs w:val="22"/>
              </w:rPr>
              <w:t>Согласно письма</w:t>
            </w:r>
            <w:proofErr w:type="gramEnd"/>
            <w:r w:rsidRPr="00A36ECD">
              <w:rPr>
                <w:sz w:val="22"/>
                <w:szCs w:val="22"/>
              </w:rPr>
              <w:t xml:space="preserve"> РГУ «Областная территориальная инспекция лесного хозяйства и животного мира по области Абай Комитета лесного хозяйства и животного мира МЭПР РК» (исх.№ЗТ-2023-</w:t>
            </w:r>
            <w:r w:rsidR="00A36ECD" w:rsidRPr="00A36ECD">
              <w:rPr>
                <w:sz w:val="22"/>
                <w:szCs w:val="22"/>
                <w:lang w:val="kk-KZ"/>
              </w:rPr>
              <w:t>02491671</w:t>
            </w:r>
            <w:r w:rsidRPr="00A36ECD">
              <w:rPr>
                <w:sz w:val="22"/>
                <w:szCs w:val="22"/>
              </w:rPr>
              <w:t xml:space="preserve"> от </w:t>
            </w:r>
            <w:r w:rsidR="00A36ECD" w:rsidRPr="00A36ECD">
              <w:rPr>
                <w:sz w:val="22"/>
                <w:szCs w:val="22"/>
                <w:lang w:val="kk-KZ"/>
              </w:rPr>
              <w:t>19</w:t>
            </w:r>
            <w:r w:rsidRPr="00A36ECD">
              <w:rPr>
                <w:sz w:val="22"/>
                <w:szCs w:val="22"/>
              </w:rPr>
              <w:t>.</w:t>
            </w:r>
            <w:r w:rsidR="00A36ECD" w:rsidRPr="00A36ECD">
              <w:rPr>
                <w:sz w:val="22"/>
                <w:szCs w:val="22"/>
                <w:lang w:val="kk-KZ"/>
              </w:rPr>
              <w:t>12</w:t>
            </w:r>
            <w:r w:rsidRPr="00A36ECD">
              <w:rPr>
                <w:sz w:val="22"/>
                <w:szCs w:val="22"/>
              </w:rPr>
              <w:t>.2023 г.) участок намечаемой деятельности находится за пределами государственного лесного фонда и особо охраняемых природных территорий.</w:t>
            </w:r>
            <w:r w:rsidRPr="00A36ECD">
              <w:rPr>
                <w:color w:val="FF0000"/>
                <w:sz w:val="22"/>
                <w:szCs w:val="22"/>
              </w:rPr>
              <w:t xml:space="preserve"> </w:t>
            </w:r>
            <w:r w:rsidR="009F7503" w:rsidRPr="00A36ECD">
              <w:rPr>
                <w:color w:val="auto"/>
                <w:sz w:val="22"/>
                <w:szCs w:val="22"/>
              </w:rPr>
              <w:t>В пределах лицензионной площади Каратобе на участках Каратобе-1 и Каратобе-2</w:t>
            </w:r>
            <w:r w:rsidRPr="00A36ECD">
              <w:rPr>
                <w:sz w:val="22"/>
                <w:szCs w:val="22"/>
              </w:rPr>
              <w:t xml:space="preserve"> зеленые насаждения отсутствуют (письмо №</w:t>
            </w:r>
            <w:r w:rsidR="009F7503" w:rsidRPr="00A36ECD">
              <w:rPr>
                <w:sz w:val="22"/>
                <w:szCs w:val="22"/>
              </w:rPr>
              <w:t>05-04</w:t>
            </w:r>
            <w:r w:rsidRPr="00A36ECD">
              <w:rPr>
                <w:sz w:val="22"/>
                <w:szCs w:val="22"/>
              </w:rPr>
              <w:t>/</w:t>
            </w:r>
            <w:r w:rsidR="009F7503" w:rsidRPr="00A36ECD">
              <w:rPr>
                <w:sz w:val="22"/>
                <w:szCs w:val="22"/>
              </w:rPr>
              <w:t>691</w:t>
            </w:r>
            <w:r w:rsidRPr="00A36ECD">
              <w:rPr>
                <w:sz w:val="22"/>
                <w:szCs w:val="22"/>
              </w:rPr>
              <w:t xml:space="preserve"> от </w:t>
            </w:r>
            <w:r w:rsidR="009F7503" w:rsidRPr="00A36ECD">
              <w:rPr>
                <w:sz w:val="22"/>
                <w:szCs w:val="22"/>
              </w:rPr>
              <w:t>12</w:t>
            </w:r>
            <w:r w:rsidRPr="00A36ECD">
              <w:rPr>
                <w:sz w:val="22"/>
                <w:szCs w:val="22"/>
              </w:rPr>
              <w:t>.</w:t>
            </w:r>
            <w:r w:rsidR="009F7503" w:rsidRPr="00A36ECD">
              <w:rPr>
                <w:sz w:val="22"/>
                <w:szCs w:val="22"/>
              </w:rPr>
              <w:t>12</w:t>
            </w:r>
            <w:r w:rsidRPr="00A36ECD">
              <w:rPr>
                <w:sz w:val="22"/>
                <w:szCs w:val="22"/>
              </w:rPr>
              <w:t xml:space="preserve">.2023 г. ГУ «Отдел жилищно-коммунального хозяйства, пассажирского </w:t>
            </w:r>
            <w:r w:rsidRPr="00A36ECD">
              <w:rPr>
                <w:color w:val="auto"/>
                <w:sz w:val="22"/>
                <w:szCs w:val="22"/>
              </w:rPr>
              <w:t>транспорта</w:t>
            </w:r>
            <w:r w:rsidR="009F7503" w:rsidRPr="00A36ECD">
              <w:rPr>
                <w:color w:val="auto"/>
                <w:sz w:val="22"/>
                <w:szCs w:val="22"/>
              </w:rPr>
              <w:t xml:space="preserve"> и</w:t>
            </w:r>
            <w:r w:rsidRPr="00A36ECD">
              <w:rPr>
                <w:color w:val="auto"/>
                <w:sz w:val="22"/>
                <w:szCs w:val="22"/>
              </w:rPr>
              <w:t xml:space="preserve"> автомобильных дорог </w:t>
            </w:r>
            <w:proofErr w:type="spellStart"/>
            <w:r w:rsidR="009F7503" w:rsidRPr="00A36ECD">
              <w:rPr>
                <w:color w:val="auto"/>
                <w:sz w:val="22"/>
                <w:szCs w:val="22"/>
              </w:rPr>
              <w:t>Жарминского</w:t>
            </w:r>
            <w:proofErr w:type="spellEnd"/>
            <w:r w:rsidRPr="00A36ECD">
              <w:rPr>
                <w:color w:val="auto"/>
                <w:sz w:val="22"/>
                <w:szCs w:val="22"/>
              </w:rPr>
              <w:t xml:space="preserve"> района области</w:t>
            </w:r>
            <w:r w:rsidR="0086431C" w:rsidRPr="00A36ECD">
              <w:rPr>
                <w:color w:val="auto"/>
                <w:sz w:val="22"/>
                <w:szCs w:val="22"/>
              </w:rPr>
              <w:t xml:space="preserve"> Абай</w:t>
            </w:r>
            <w:r w:rsidRPr="00A36ECD">
              <w:rPr>
                <w:color w:val="auto"/>
                <w:sz w:val="22"/>
                <w:szCs w:val="22"/>
              </w:rPr>
              <w:t xml:space="preserve">»). </w:t>
            </w:r>
          </w:p>
          <w:p w14:paraId="0FED96A0" w14:textId="77777777" w:rsidR="00C50DF4" w:rsidRPr="00A36ECD" w:rsidRDefault="00C50DF4" w:rsidP="007A704F">
            <w:pPr>
              <w:jc w:val="both"/>
              <w:rPr>
                <w:color w:val="FF0000"/>
              </w:rPr>
            </w:pPr>
          </w:p>
          <w:p w14:paraId="28B83FFC" w14:textId="77777777" w:rsidR="00C50DF4" w:rsidRPr="00D202FF" w:rsidRDefault="00C50DF4" w:rsidP="007A704F">
            <w:pPr>
              <w:jc w:val="both"/>
              <w:rPr>
                <w:i/>
                <w:color w:val="auto"/>
              </w:rPr>
            </w:pPr>
            <w:r w:rsidRPr="00D202FF">
              <w:rPr>
                <w:i/>
                <w:color w:val="auto"/>
                <w:sz w:val="22"/>
                <w:szCs w:val="22"/>
              </w:rPr>
              <w:t>8) 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p w14:paraId="3F7B6171" w14:textId="15E7300F" w:rsidR="00C50DF4" w:rsidRPr="00D202FF" w:rsidRDefault="00C50DF4" w:rsidP="007A704F">
            <w:pPr>
              <w:jc w:val="both"/>
              <w:rPr>
                <w:color w:val="auto"/>
              </w:rPr>
            </w:pPr>
            <w:r w:rsidRPr="00D202FF">
              <w:rPr>
                <w:color w:val="auto"/>
                <w:sz w:val="22"/>
                <w:szCs w:val="22"/>
              </w:rPr>
              <w:t>При реализации намечаемой деятельности пользование животным миром не предусматривается.</w:t>
            </w:r>
            <w:r w:rsidR="00E42747" w:rsidRPr="00D202FF">
              <w:rPr>
                <w:color w:val="auto"/>
                <w:sz w:val="22"/>
                <w:szCs w:val="22"/>
              </w:rPr>
              <w:t xml:space="preserve"> Животные, занесенные в Красную книгу Республики Казахстан, на рассматриваемом участке отсутствуют. </w:t>
            </w:r>
          </w:p>
          <w:p w14:paraId="7B55FD0C" w14:textId="77777777" w:rsidR="00C50DF4" w:rsidRPr="00592316" w:rsidRDefault="00C50DF4" w:rsidP="007A704F">
            <w:pPr>
              <w:jc w:val="both"/>
              <w:rPr>
                <w:color w:val="auto"/>
                <w:highlight w:val="yellow"/>
              </w:rPr>
            </w:pPr>
          </w:p>
          <w:p w14:paraId="2CD99CC3" w14:textId="77777777" w:rsidR="00C50DF4" w:rsidRPr="00D202FF" w:rsidRDefault="00C50DF4" w:rsidP="007A704F">
            <w:pPr>
              <w:jc w:val="both"/>
              <w:rPr>
                <w:i/>
                <w:color w:val="auto"/>
              </w:rPr>
            </w:pPr>
            <w:r w:rsidRPr="00D202FF">
              <w:rPr>
                <w:i/>
                <w:color w:val="auto"/>
                <w:sz w:val="22"/>
                <w:szCs w:val="22"/>
              </w:rPr>
              <w:t>9) 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p w14:paraId="335FB1CB" w14:textId="02DC7C67" w:rsidR="00C50DF4" w:rsidRPr="00D202FF" w:rsidRDefault="00C50DF4" w:rsidP="007A704F">
            <w:pPr>
              <w:ind w:hanging="18"/>
              <w:jc w:val="both"/>
              <w:rPr>
                <w:color w:val="auto"/>
              </w:rPr>
            </w:pPr>
            <w:r w:rsidRPr="00D202FF">
              <w:rPr>
                <w:color w:val="auto"/>
                <w:sz w:val="22"/>
                <w:szCs w:val="22"/>
              </w:rPr>
              <w:t>Пользование животным миром не предусматривается.</w:t>
            </w:r>
            <w:r w:rsidR="00E42747" w:rsidRPr="00D202FF">
              <w:rPr>
                <w:color w:val="auto"/>
                <w:sz w:val="22"/>
                <w:szCs w:val="22"/>
              </w:rPr>
              <w:t xml:space="preserve"> Животные, занесенные в Красную книгу Республики Казахстан, на рассматриваемом участке отсутствуют.</w:t>
            </w:r>
          </w:p>
          <w:p w14:paraId="79348120" w14:textId="77777777" w:rsidR="00C50DF4" w:rsidRPr="00D202FF" w:rsidRDefault="00C50DF4" w:rsidP="007A704F">
            <w:pPr>
              <w:ind w:hanging="18"/>
              <w:jc w:val="both"/>
              <w:rPr>
                <w:color w:val="auto"/>
              </w:rPr>
            </w:pPr>
          </w:p>
          <w:p w14:paraId="6E4A944B" w14:textId="77777777" w:rsidR="00C50DF4" w:rsidRPr="00D202FF" w:rsidRDefault="00C50DF4" w:rsidP="007A704F">
            <w:pPr>
              <w:jc w:val="both"/>
              <w:rPr>
                <w:i/>
                <w:color w:val="auto"/>
              </w:rPr>
            </w:pPr>
            <w:r w:rsidRPr="00D202FF">
              <w:rPr>
                <w:i/>
                <w:color w:val="auto"/>
                <w:sz w:val="22"/>
                <w:szCs w:val="22"/>
              </w:rPr>
              <w:t>10) 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p w14:paraId="3E280233" w14:textId="2B95BEF2" w:rsidR="00C50DF4" w:rsidRPr="00D202FF" w:rsidRDefault="00C50DF4" w:rsidP="007A704F">
            <w:pPr>
              <w:jc w:val="both"/>
              <w:rPr>
                <w:color w:val="auto"/>
              </w:rPr>
            </w:pPr>
            <w:r w:rsidRPr="00D202FF">
              <w:rPr>
                <w:color w:val="auto"/>
                <w:sz w:val="22"/>
                <w:szCs w:val="22"/>
              </w:rPr>
              <w:t>Пользование животным миром не предусматривается.</w:t>
            </w:r>
            <w:r w:rsidR="00E42747" w:rsidRPr="00D202FF">
              <w:rPr>
                <w:color w:val="auto"/>
                <w:sz w:val="22"/>
                <w:szCs w:val="22"/>
              </w:rPr>
              <w:t xml:space="preserve"> Животные, занесенные в Красную книгу Республики Казахстан, на рассматриваемом участке отсутствуют.</w:t>
            </w:r>
          </w:p>
          <w:p w14:paraId="1FE9293C" w14:textId="77777777" w:rsidR="00C50DF4" w:rsidRPr="00D202FF" w:rsidRDefault="00C50DF4" w:rsidP="007A704F">
            <w:pPr>
              <w:jc w:val="both"/>
              <w:rPr>
                <w:color w:val="auto"/>
              </w:rPr>
            </w:pPr>
          </w:p>
          <w:p w14:paraId="4EDF99F2" w14:textId="77777777" w:rsidR="00C50DF4" w:rsidRPr="00D202FF" w:rsidRDefault="00C50DF4" w:rsidP="007A704F">
            <w:pPr>
              <w:jc w:val="both"/>
              <w:rPr>
                <w:i/>
                <w:color w:val="0000FF"/>
              </w:rPr>
            </w:pPr>
            <w:r w:rsidRPr="00D202FF">
              <w:rPr>
                <w:i/>
                <w:color w:val="auto"/>
                <w:sz w:val="22"/>
                <w:szCs w:val="22"/>
              </w:rPr>
              <w:t>11) 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w:t>
            </w:r>
          </w:p>
          <w:p w14:paraId="7321A6C3" w14:textId="4C10CCD7" w:rsidR="00C50DF4" w:rsidRPr="00D202FF" w:rsidRDefault="00C50DF4" w:rsidP="007A704F">
            <w:pPr>
              <w:jc w:val="both"/>
              <w:rPr>
                <w:color w:val="auto"/>
              </w:rPr>
            </w:pPr>
            <w:r w:rsidRPr="00D202FF">
              <w:rPr>
                <w:color w:val="auto"/>
                <w:sz w:val="22"/>
                <w:szCs w:val="22"/>
              </w:rPr>
              <w:t>Пользование животным миром не предусматривается.</w:t>
            </w:r>
            <w:r w:rsidR="00E42747" w:rsidRPr="00D202FF">
              <w:rPr>
                <w:color w:val="auto"/>
                <w:sz w:val="22"/>
                <w:szCs w:val="22"/>
              </w:rPr>
              <w:t xml:space="preserve"> Животные, занесенные в Красную книгу Республики Казахстан, на рассматриваемом участке отсутствуют.</w:t>
            </w:r>
          </w:p>
          <w:p w14:paraId="6D077C7A" w14:textId="77777777" w:rsidR="00C50DF4" w:rsidRPr="00592316" w:rsidRDefault="00C50DF4" w:rsidP="007A704F">
            <w:pPr>
              <w:jc w:val="both"/>
              <w:rPr>
                <w:color w:val="auto"/>
                <w:highlight w:val="yellow"/>
              </w:rPr>
            </w:pPr>
          </w:p>
          <w:p w14:paraId="533F350D" w14:textId="77777777" w:rsidR="00C50DF4" w:rsidRPr="005B14E2" w:rsidRDefault="00C50DF4" w:rsidP="007A704F">
            <w:pPr>
              <w:jc w:val="both"/>
              <w:rPr>
                <w:i/>
                <w:color w:val="auto"/>
              </w:rPr>
            </w:pPr>
            <w:r w:rsidRPr="005B14E2">
              <w:rPr>
                <w:i/>
                <w:color w:val="auto"/>
                <w:sz w:val="22"/>
                <w:szCs w:val="22"/>
              </w:rPr>
              <w:t>12) Иные ресурсы, необходимые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14:paraId="12F4BEF1" w14:textId="06467F5B" w:rsidR="00517BD2" w:rsidRPr="00FB5B68" w:rsidRDefault="006238CE" w:rsidP="0010270A">
            <w:pPr>
              <w:pStyle w:val="af5"/>
              <w:jc w:val="both"/>
              <w:rPr>
                <w:color w:val="auto"/>
                <w:sz w:val="22"/>
                <w:szCs w:val="22"/>
              </w:rPr>
            </w:pPr>
            <w:r w:rsidRPr="00FB5B68">
              <w:rPr>
                <w:color w:val="auto"/>
                <w:sz w:val="22"/>
                <w:szCs w:val="22"/>
              </w:rPr>
              <w:t>Основные сырьевые материалы</w:t>
            </w:r>
            <w:r w:rsidR="0024750D" w:rsidRPr="00FB5B68">
              <w:rPr>
                <w:color w:val="auto"/>
                <w:sz w:val="22"/>
                <w:szCs w:val="22"/>
              </w:rPr>
              <w:t xml:space="preserve"> -</w:t>
            </w:r>
            <w:r w:rsidRPr="00FB5B68">
              <w:rPr>
                <w:color w:val="auto"/>
                <w:sz w:val="22"/>
                <w:szCs w:val="22"/>
              </w:rPr>
              <w:t xml:space="preserve"> </w:t>
            </w:r>
            <w:r w:rsidR="0024750D" w:rsidRPr="00FB5B68">
              <w:rPr>
                <w:color w:val="auto"/>
                <w:sz w:val="22"/>
                <w:szCs w:val="22"/>
              </w:rPr>
              <w:t>д</w:t>
            </w:r>
            <w:r w:rsidRPr="00FB5B68">
              <w:rPr>
                <w:color w:val="auto"/>
                <w:sz w:val="22"/>
                <w:szCs w:val="22"/>
              </w:rPr>
              <w:t>изельное топливо</w:t>
            </w:r>
            <w:r w:rsidR="0024750D" w:rsidRPr="00FB5B68">
              <w:rPr>
                <w:color w:val="auto"/>
                <w:sz w:val="22"/>
                <w:szCs w:val="22"/>
              </w:rPr>
              <w:t>.</w:t>
            </w:r>
            <w:r w:rsidR="0024750D" w:rsidRPr="00FB5B68">
              <w:rPr>
                <w:color w:val="auto"/>
              </w:rPr>
              <w:t xml:space="preserve"> </w:t>
            </w:r>
            <w:r w:rsidR="0024750D" w:rsidRPr="00FB5B68">
              <w:rPr>
                <w:color w:val="auto"/>
                <w:sz w:val="22"/>
                <w:szCs w:val="22"/>
              </w:rPr>
              <w:t>Расход</w:t>
            </w:r>
            <w:r w:rsidR="0024750D" w:rsidRPr="00FB5B68">
              <w:rPr>
                <w:color w:val="auto"/>
                <w:spacing w:val="18"/>
                <w:sz w:val="22"/>
                <w:szCs w:val="22"/>
              </w:rPr>
              <w:t xml:space="preserve"> </w:t>
            </w:r>
            <w:r w:rsidR="0024750D" w:rsidRPr="00FB5B68">
              <w:rPr>
                <w:color w:val="auto"/>
                <w:sz w:val="22"/>
                <w:szCs w:val="22"/>
              </w:rPr>
              <w:t>дизельного</w:t>
            </w:r>
            <w:r w:rsidR="0024750D" w:rsidRPr="00FB5B68">
              <w:rPr>
                <w:color w:val="auto"/>
                <w:spacing w:val="29"/>
                <w:sz w:val="22"/>
                <w:szCs w:val="22"/>
              </w:rPr>
              <w:t xml:space="preserve"> </w:t>
            </w:r>
            <w:r w:rsidR="0024750D" w:rsidRPr="00FB5B68">
              <w:rPr>
                <w:color w:val="auto"/>
                <w:sz w:val="22"/>
                <w:szCs w:val="22"/>
              </w:rPr>
              <w:t>топлива</w:t>
            </w:r>
            <w:r w:rsidR="0024750D" w:rsidRPr="00FB5B68">
              <w:rPr>
                <w:color w:val="auto"/>
                <w:spacing w:val="17"/>
                <w:sz w:val="22"/>
                <w:szCs w:val="22"/>
              </w:rPr>
              <w:t xml:space="preserve"> </w:t>
            </w:r>
            <w:r w:rsidR="0024750D" w:rsidRPr="00FB5B68">
              <w:rPr>
                <w:color w:val="auto"/>
                <w:sz w:val="22"/>
                <w:szCs w:val="22"/>
              </w:rPr>
              <w:t>для</w:t>
            </w:r>
            <w:r w:rsidR="0024750D" w:rsidRPr="00FB5B68">
              <w:rPr>
                <w:color w:val="auto"/>
                <w:spacing w:val="16"/>
                <w:sz w:val="22"/>
                <w:szCs w:val="22"/>
              </w:rPr>
              <w:t xml:space="preserve"> </w:t>
            </w:r>
            <w:r w:rsidR="0024750D" w:rsidRPr="00FB5B68">
              <w:rPr>
                <w:color w:val="auto"/>
                <w:sz w:val="22"/>
                <w:szCs w:val="22"/>
              </w:rPr>
              <w:t>карьерной</w:t>
            </w:r>
            <w:r w:rsidR="0024750D" w:rsidRPr="00FB5B68">
              <w:rPr>
                <w:color w:val="auto"/>
                <w:spacing w:val="33"/>
                <w:sz w:val="22"/>
                <w:szCs w:val="22"/>
              </w:rPr>
              <w:t xml:space="preserve"> </w:t>
            </w:r>
            <w:r w:rsidR="0024750D" w:rsidRPr="00FB5B68">
              <w:rPr>
                <w:color w:val="auto"/>
                <w:sz w:val="22"/>
                <w:szCs w:val="22"/>
              </w:rPr>
              <w:t>техники</w:t>
            </w:r>
            <w:r w:rsidR="0024750D" w:rsidRPr="00FB5B68">
              <w:rPr>
                <w:color w:val="auto"/>
                <w:spacing w:val="21"/>
                <w:sz w:val="22"/>
                <w:szCs w:val="22"/>
              </w:rPr>
              <w:t xml:space="preserve"> </w:t>
            </w:r>
            <w:r w:rsidR="00C63061" w:rsidRPr="00FB5B68">
              <w:rPr>
                <w:color w:val="auto"/>
                <w:w w:val="175"/>
                <w:sz w:val="22"/>
                <w:szCs w:val="22"/>
              </w:rPr>
              <w:t>-</w:t>
            </w:r>
            <w:r w:rsidR="0024750D" w:rsidRPr="00FB5B68">
              <w:rPr>
                <w:color w:val="auto"/>
                <w:w w:val="206"/>
                <w:sz w:val="22"/>
                <w:szCs w:val="22"/>
              </w:rPr>
              <w:t xml:space="preserve"> </w:t>
            </w:r>
            <w:r w:rsidR="00954558" w:rsidRPr="00FB5B68">
              <w:rPr>
                <w:color w:val="auto"/>
                <w:sz w:val="22"/>
                <w:szCs w:val="22"/>
              </w:rPr>
              <w:t xml:space="preserve">125 </w:t>
            </w:r>
            <w:r w:rsidR="00060EB6" w:rsidRPr="00FB5B68">
              <w:rPr>
                <w:color w:val="auto"/>
                <w:sz w:val="22"/>
                <w:szCs w:val="22"/>
              </w:rPr>
              <w:t xml:space="preserve">т/год </w:t>
            </w:r>
            <w:r w:rsidR="0024750D" w:rsidRPr="00FB5B68">
              <w:rPr>
                <w:color w:val="auto"/>
                <w:sz w:val="22"/>
                <w:szCs w:val="22"/>
              </w:rPr>
              <w:t>(162,5</w:t>
            </w:r>
            <w:r w:rsidR="0024750D" w:rsidRPr="00FB5B68">
              <w:rPr>
                <w:color w:val="auto"/>
                <w:spacing w:val="-2"/>
                <w:sz w:val="22"/>
                <w:szCs w:val="22"/>
              </w:rPr>
              <w:t xml:space="preserve"> м</w:t>
            </w:r>
            <w:r w:rsidR="0024750D" w:rsidRPr="00FB5B68">
              <w:rPr>
                <w:color w:val="auto"/>
                <w:spacing w:val="-2"/>
                <w:sz w:val="22"/>
                <w:szCs w:val="22"/>
                <w:vertAlign w:val="superscript"/>
              </w:rPr>
              <w:t>3</w:t>
            </w:r>
            <w:r w:rsidR="0024750D" w:rsidRPr="00FB5B68">
              <w:rPr>
                <w:color w:val="auto"/>
                <w:spacing w:val="-2"/>
                <w:sz w:val="22"/>
                <w:szCs w:val="22"/>
              </w:rPr>
              <w:t>/год</w:t>
            </w:r>
            <w:r w:rsidR="0024750D" w:rsidRPr="00FB5B68">
              <w:rPr>
                <w:color w:val="auto"/>
                <w:spacing w:val="-1"/>
                <w:sz w:val="22"/>
                <w:szCs w:val="22"/>
              </w:rPr>
              <w:t>).</w:t>
            </w:r>
            <w:r w:rsidR="005B14E2" w:rsidRPr="00FB5B68">
              <w:rPr>
                <w:color w:val="auto"/>
                <w:sz w:val="22"/>
                <w:szCs w:val="22"/>
              </w:rPr>
              <w:t xml:space="preserve"> </w:t>
            </w:r>
            <w:r w:rsidR="00C50DF4" w:rsidRPr="00FB5B68">
              <w:rPr>
                <w:color w:val="auto"/>
                <w:sz w:val="22"/>
                <w:szCs w:val="22"/>
              </w:rPr>
              <w:t>Данные материалы закупаются у местных поставщиков на договорной основе.</w:t>
            </w:r>
          </w:p>
          <w:p w14:paraId="4E75F01E" w14:textId="1CA6631A" w:rsidR="001A529D" w:rsidRPr="00C02C1E" w:rsidRDefault="004A073C" w:rsidP="0010270A">
            <w:pPr>
              <w:pStyle w:val="af5"/>
              <w:jc w:val="both"/>
              <w:rPr>
                <w:color w:val="auto"/>
                <w:sz w:val="22"/>
                <w:szCs w:val="22"/>
              </w:rPr>
            </w:pPr>
            <w:r w:rsidRPr="00C02C1E">
              <w:rPr>
                <w:color w:val="auto"/>
                <w:spacing w:val="-1"/>
                <w:sz w:val="22"/>
                <w:szCs w:val="22"/>
              </w:rPr>
              <w:lastRenderedPageBreak/>
              <w:t>Для</w:t>
            </w:r>
            <w:r w:rsidRPr="00C02C1E">
              <w:rPr>
                <w:color w:val="auto"/>
                <w:spacing w:val="54"/>
                <w:sz w:val="22"/>
                <w:szCs w:val="22"/>
              </w:rPr>
              <w:t xml:space="preserve"> </w:t>
            </w:r>
            <w:r w:rsidRPr="00C02C1E">
              <w:rPr>
                <w:color w:val="auto"/>
                <w:spacing w:val="-1"/>
                <w:sz w:val="22"/>
                <w:szCs w:val="22"/>
              </w:rPr>
              <w:t>электроснабжения</w:t>
            </w:r>
            <w:r w:rsidRPr="00C02C1E">
              <w:rPr>
                <w:color w:val="auto"/>
                <w:spacing w:val="56"/>
                <w:sz w:val="22"/>
                <w:szCs w:val="22"/>
              </w:rPr>
              <w:t xml:space="preserve"> </w:t>
            </w:r>
            <w:r w:rsidR="008338D2" w:rsidRPr="00C02C1E">
              <w:rPr>
                <w:color w:val="auto"/>
                <w:spacing w:val="-1"/>
                <w:sz w:val="22"/>
                <w:szCs w:val="22"/>
              </w:rPr>
              <w:t>участка</w:t>
            </w:r>
            <w:r w:rsidRPr="00C02C1E">
              <w:rPr>
                <w:color w:val="auto"/>
                <w:spacing w:val="69"/>
                <w:sz w:val="22"/>
                <w:szCs w:val="22"/>
              </w:rPr>
              <w:t xml:space="preserve"> </w:t>
            </w:r>
            <w:r w:rsidRPr="00C02C1E">
              <w:rPr>
                <w:color w:val="auto"/>
                <w:spacing w:val="-1"/>
                <w:sz w:val="22"/>
                <w:szCs w:val="22"/>
              </w:rPr>
              <w:t>планируется</w:t>
            </w:r>
            <w:r w:rsidRPr="00C02C1E">
              <w:rPr>
                <w:color w:val="auto"/>
                <w:spacing w:val="67"/>
                <w:sz w:val="22"/>
                <w:szCs w:val="22"/>
              </w:rPr>
              <w:t xml:space="preserve"> </w:t>
            </w:r>
            <w:r w:rsidR="008338D2" w:rsidRPr="00C02C1E">
              <w:rPr>
                <w:color w:val="auto"/>
                <w:sz w:val="22"/>
                <w:szCs w:val="22"/>
              </w:rPr>
              <w:t>использование</w:t>
            </w:r>
            <w:r w:rsidR="008338D2" w:rsidRPr="00C02C1E">
              <w:rPr>
                <w:color w:val="auto"/>
                <w:spacing w:val="23"/>
                <w:sz w:val="22"/>
                <w:szCs w:val="22"/>
              </w:rPr>
              <w:t xml:space="preserve"> </w:t>
            </w:r>
            <w:r w:rsidR="008338D2" w:rsidRPr="00C02C1E">
              <w:rPr>
                <w:color w:val="auto"/>
                <w:sz w:val="22"/>
                <w:szCs w:val="22"/>
              </w:rPr>
              <w:t>дизель-генератора</w:t>
            </w:r>
            <w:r w:rsidR="008338D2" w:rsidRPr="00C02C1E">
              <w:rPr>
                <w:color w:val="auto"/>
                <w:spacing w:val="31"/>
                <w:sz w:val="22"/>
                <w:szCs w:val="22"/>
              </w:rPr>
              <w:t xml:space="preserve"> </w:t>
            </w:r>
            <w:r w:rsidR="008338D2" w:rsidRPr="00C02C1E">
              <w:rPr>
                <w:color w:val="auto"/>
                <w:sz w:val="22"/>
                <w:szCs w:val="22"/>
              </w:rPr>
              <w:t>ДЭС</w:t>
            </w:r>
            <w:r w:rsidR="008338D2" w:rsidRPr="00C02C1E">
              <w:rPr>
                <w:color w:val="auto"/>
                <w:spacing w:val="8"/>
                <w:sz w:val="22"/>
                <w:szCs w:val="22"/>
              </w:rPr>
              <w:t xml:space="preserve"> </w:t>
            </w:r>
            <w:r w:rsidR="008338D2" w:rsidRPr="00C02C1E">
              <w:rPr>
                <w:color w:val="auto"/>
                <w:sz w:val="22"/>
                <w:szCs w:val="22"/>
              </w:rPr>
              <w:t>200</w:t>
            </w:r>
            <w:r w:rsidR="008B2311" w:rsidRPr="00C02C1E">
              <w:rPr>
                <w:color w:val="auto"/>
                <w:sz w:val="22"/>
                <w:szCs w:val="22"/>
              </w:rPr>
              <w:t xml:space="preserve"> </w:t>
            </w:r>
            <w:r w:rsidR="008338D2" w:rsidRPr="00C02C1E">
              <w:rPr>
                <w:color w:val="auto"/>
                <w:sz w:val="22"/>
                <w:szCs w:val="22"/>
              </w:rPr>
              <w:t>кВт</w:t>
            </w:r>
            <w:r w:rsidR="004F33A5" w:rsidRPr="00C02C1E">
              <w:rPr>
                <w:color w:val="auto"/>
                <w:sz w:val="22"/>
                <w:szCs w:val="22"/>
              </w:rPr>
              <w:t>, который планируется установить на одной площадке с насосной станцией</w:t>
            </w:r>
            <w:r w:rsidR="009E3231" w:rsidRPr="00C02C1E">
              <w:rPr>
                <w:color w:val="auto"/>
                <w:sz w:val="22"/>
                <w:szCs w:val="22"/>
              </w:rPr>
              <w:t xml:space="preserve">. </w:t>
            </w:r>
            <w:r w:rsidR="001D102C" w:rsidRPr="00C02C1E">
              <w:rPr>
                <w:color w:val="auto"/>
                <w:sz w:val="22"/>
                <w:szCs w:val="22"/>
              </w:rPr>
              <w:t>Для обеспечения насосной станции электроэнергией от дизель-генератора будет использована кабельная линия.</w:t>
            </w:r>
            <w:r w:rsidR="001D102C" w:rsidRPr="00C02C1E">
              <w:rPr>
                <w:color w:val="auto"/>
                <w:sz w:val="28"/>
                <w:szCs w:val="28"/>
              </w:rPr>
              <w:t xml:space="preserve"> </w:t>
            </w:r>
            <w:r w:rsidR="009E3231" w:rsidRPr="00C02C1E">
              <w:rPr>
                <w:color w:val="auto"/>
                <w:sz w:val="22"/>
                <w:szCs w:val="22"/>
              </w:rPr>
              <w:t>Расход дизельного топлива</w:t>
            </w:r>
            <w:r w:rsidR="00CF6234" w:rsidRPr="00C02C1E">
              <w:rPr>
                <w:color w:val="auto"/>
                <w:sz w:val="22"/>
                <w:szCs w:val="22"/>
              </w:rPr>
              <w:t xml:space="preserve"> для ДЭС 200 кВт</w:t>
            </w:r>
            <w:r w:rsidR="009E3231" w:rsidRPr="00C02C1E">
              <w:rPr>
                <w:color w:val="auto"/>
                <w:sz w:val="22"/>
                <w:szCs w:val="22"/>
              </w:rPr>
              <w:t xml:space="preserve"> </w:t>
            </w:r>
            <w:r w:rsidR="006238CE" w:rsidRPr="00C02C1E">
              <w:rPr>
                <w:color w:val="auto"/>
                <w:sz w:val="22"/>
                <w:szCs w:val="22"/>
              </w:rPr>
              <w:t xml:space="preserve">– </w:t>
            </w:r>
            <w:r w:rsidR="00C02C1E">
              <w:rPr>
                <w:color w:val="auto"/>
                <w:sz w:val="22"/>
                <w:szCs w:val="22"/>
              </w:rPr>
              <w:t>18,82</w:t>
            </w:r>
            <w:r w:rsidR="006238CE" w:rsidRPr="00C02C1E">
              <w:rPr>
                <w:color w:val="auto"/>
                <w:sz w:val="22"/>
                <w:szCs w:val="22"/>
              </w:rPr>
              <w:t xml:space="preserve"> тонн/год</w:t>
            </w:r>
            <w:r w:rsidR="009E3231" w:rsidRPr="00C02C1E">
              <w:rPr>
                <w:color w:val="auto"/>
                <w:sz w:val="22"/>
                <w:szCs w:val="22"/>
              </w:rPr>
              <w:t>.</w:t>
            </w:r>
          </w:p>
          <w:p w14:paraId="3AE320BE" w14:textId="13BC30C5" w:rsidR="00C50DF4" w:rsidRPr="00C02C1E" w:rsidRDefault="001A529D" w:rsidP="0010270A">
            <w:pPr>
              <w:pStyle w:val="af5"/>
              <w:jc w:val="both"/>
              <w:rPr>
                <w:color w:val="auto"/>
              </w:rPr>
            </w:pPr>
            <w:r w:rsidRPr="00C02C1E">
              <w:rPr>
                <w:color w:val="auto"/>
                <w:spacing w:val="-1"/>
                <w:sz w:val="22"/>
                <w:szCs w:val="22"/>
              </w:rPr>
              <w:t>Для</w:t>
            </w:r>
            <w:r w:rsidRPr="00C02C1E">
              <w:rPr>
                <w:color w:val="auto"/>
                <w:spacing w:val="54"/>
                <w:sz w:val="22"/>
                <w:szCs w:val="22"/>
              </w:rPr>
              <w:t xml:space="preserve"> </w:t>
            </w:r>
            <w:r w:rsidRPr="00C02C1E">
              <w:rPr>
                <w:color w:val="auto"/>
                <w:spacing w:val="-1"/>
                <w:sz w:val="22"/>
                <w:szCs w:val="22"/>
              </w:rPr>
              <w:t>электроснабжения</w:t>
            </w:r>
            <w:r w:rsidRPr="00C02C1E">
              <w:rPr>
                <w:color w:val="auto"/>
                <w:spacing w:val="56"/>
                <w:sz w:val="22"/>
                <w:szCs w:val="22"/>
              </w:rPr>
              <w:t xml:space="preserve"> </w:t>
            </w:r>
            <w:r w:rsidR="00AE1891" w:rsidRPr="00C02C1E">
              <w:rPr>
                <w:color w:val="auto"/>
                <w:spacing w:val="-1"/>
                <w:sz w:val="22"/>
                <w:szCs w:val="22"/>
              </w:rPr>
              <w:t>полевого лагеря</w:t>
            </w:r>
            <w:r w:rsidRPr="00C02C1E">
              <w:rPr>
                <w:color w:val="auto"/>
                <w:spacing w:val="69"/>
                <w:sz w:val="22"/>
                <w:szCs w:val="22"/>
              </w:rPr>
              <w:t xml:space="preserve"> </w:t>
            </w:r>
            <w:r w:rsidRPr="00C02C1E">
              <w:rPr>
                <w:color w:val="auto"/>
                <w:spacing w:val="-1"/>
                <w:sz w:val="22"/>
                <w:szCs w:val="22"/>
              </w:rPr>
              <w:t>планируется</w:t>
            </w:r>
            <w:r w:rsidRPr="00C02C1E">
              <w:rPr>
                <w:color w:val="auto"/>
                <w:spacing w:val="67"/>
                <w:sz w:val="22"/>
                <w:szCs w:val="22"/>
              </w:rPr>
              <w:t xml:space="preserve"> </w:t>
            </w:r>
            <w:r w:rsidRPr="00C02C1E">
              <w:rPr>
                <w:color w:val="auto"/>
                <w:sz w:val="22"/>
                <w:szCs w:val="22"/>
              </w:rPr>
              <w:t>использование</w:t>
            </w:r>
            <w:r w:rsidRPr="00C02C1E">
              <w:rPr>
                <w:color w:val="auto"/>
                <w:spacing w:val="23"/>
                <w:sz w:val="22"/>
                <w:szCs w:val="22"/>
              </w:rPr>
              <w:t xml:space="preserve"> </w:t>
            </w:r>
            <w:r w:rsidRPr="00C02C1E">
              <w:rPr>
                <w:color w:val="auto"/>
                <w:sz w:val="22"/>
                <w:szCs w:val="22"/>
              </w:rPr>
              <w:t>ДЭС</w:t>
            </w:r>
            <w:r w:rsidRPr="00C02C1E">
              <w:rPr>
                <w:color w:val="auto"/>
                <w:spacing w:val="8"/>
                <w:sz w:val="22"/>
                <w:szCs w:val="22"/>
              </w:rPr>
              <w:t xml:space="preserve"> </w:t>
            </w:r>
            <w:r w:rsidRPr="00C02C1E">
              <w:rPr>
                <w:color w:val="auto"/>
                <w:sz w:val="22"/>
                <w:szCs w:val="22"/>
              </w:rPr>
              <w:t xml:space="preserve">100 кВт. Расход дизельного топлива для ДЭС 100 кВт – </w:t>
            </w:r>
            <w:r w:rsidR="00EC32E3" w:rsidRPr="00C02C1E">
              <w:rPr>
                <w:color w:val="auto"/>
                <w:sz w:val="22"/>
                <w:szCs w:val="22"/>
              </w:rPr>
              <w:t>0,5</w:t>
            </w:r>
            <w:r w:rsidRPr="00C02C1E">
              <w:rPr>
                <w:color w:val="auto"/>
                <w:sz w:val="22"/>
                <w:szCs w:val="22"/>
              </w:rPr>
              <w:t xml:space="preserve"> тонн/год.</w:t>
            </w:r>
          </w:p>
          <w:p w14:paraId="366BFDE1" w14:textId="77777777" w:rsidR="00C50DF4" w:rsidRPr="002A3A87" w:rsidRDefault="00C50DF4" w:rsidP="007A704F">
            <w:pPr>
              <w:jc w:val="both"/>
              <w:rPr>
                <w:color w:val="auto"/>
              </w:rPr>
            </w:pPr>
          </w:p>
          <w:p w14:paraId="67F766F2" w14:textId="77777777" w:rsidR="00C50DF4" w:rsidRPr="00EC32E3" w:rsidRDefault="00C50DF4" w:rsidP="007A704F">
            <w:pPr>
              <w:ind w:hanging="18"/>
              <w:jc w:val="both"/>
              <w:rPr>
                <w:i/>
                <w:color w:val="0000FF"/>
              </w:rPr>
            </w:pPr>
            <w:r w:rsidRPr="00EC32E3">
              <w:rPr>
                <w:i/>
                <w:color w:val="auto"/>
                <w:sz w:val="22"/>
                <w:szCs w:val="22"/>
              </w:rPr>
              <w:t xml:space="preserve">13) Риски истощения используемых природных ресурсов, обусловленные их дефицитностью, уникальностью и (или) </w:t>
            </w:r>
            <w:proofErr w:type="spellStart"/>
            <w:r w:rsidRPr="00EC32E3">
              <w:rPr>
                <w:i/>
                <w:color w:val="auto"/>
                <w:sz w:val="22"/>
                <w:szCs w:val="22"/>
              </w:rPr>
              <w:t>невозобновляемостью</w:t>
            </w:r>
            <w:proofErr w:type="spellEnd"/>
            <w:r w:rsidRPr="00EC32E3">
              <w:rPr>
                <w:i/>
                <w:color w:val="auto"/>
                <w:sz w:val="22"/>
                <w:szCs w:val="22"/>
              </w:rPr>
              <w:t>*:</w:t>
            </w:r>
          </w:p>
          <w:p w14:paraId="19353353" w14:textId="77777777" w:rsidR="00C50DF4" w:rsidRPr="00EC32E3" w:rsidRDefault="00C50DF4" w:rsidP="007A704F">
            <w:pPr>
              <w:autoSpaceDE w:val="0"/>
              <w:autoSpaceDN w:val="0"/>
              <w:jc w:val="both"/>
              <w:rPr>
                <w:color w:val="auto"/>
              </w:rPr>
            </w:pPr>
            <w:r w:rsidRPr="00EC32E3">
              <w:rPr>
                <w:color w:val="auto"/>
                <w:sz w:val="22"/>
                <w:szCs w:val="22"/>
              </w:rPr>
              <w:t>Риски истощения используемых природных ресурсов отсутствуют.</w:t>
            </w:r>
          </w:p>
          <w:p w14:paraId="28FEAFBA" w14:textId="77777777" w:rsidR="00C50DF4" w:rsidRPr="00592316" w:rsidRDefault="00C50DF4" w:rsidP="007A704F">
            <w:pPr>
              <w:autoSpaceDE w:val="0"/>
              <w:autoSpaceDN w:val="0"/>
              <w:jc w:val="both"/>
              <w:rPr>
                <w:color w:val="FF0000"/>
                <w:highlight w:val="yellow"/>
              </w:rPr>
            </w:pPr>
          </w:p>
        </w:tc>
      </w:tr>
      <w:tr w:rsidR="00C50DF4" w:rsidRPr="00592316" w14:paraId="3A7C8C79" w14:textId="77777777" w:rsidTr="007A704F">
        <w:tc>
          <w:tcPr>
            <w:tcW w:w="2462" w:type="dxa"/>
          </w:tcPr>
          <w:p w14:paraId="479482D9" w14:textId="77777777" w:rsidR="00C50DF4" w:rsidRPr="00592316" w:rsidRDefault="00C50DF4" w:rsidP="007A704F">
            <w:pPr>
              <w:autoSpaceDE w:val="0"/>
              <w:autoSpaceDN w:val="0"/>
              <w:rPr>
                <w:color w:val="FF0000"/>
                <w:highlight w:val="yellow"/>
              </w:rPr>
            </w:pPr>
            <w:r w:rsidRPr="00412541">
              <w:rPr>
                <w:rStyle w:val="s0"/>
                <w:sz w:val="22"/>
                <w:szCs w:val="22"/>
              </w:rPr>
              <w:lastRenderedPageBreak/>
              <w:t xml:space="preserve">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w:t>
            </w:r>
          </w:p>
        </w:tc>
        <w:tc>
          <w:tcPr>
            <w:tcW w:w="8440" w:type="dxa"/>
            <w:gridSpan w:val="2"/>
          </w:tcPr>
          <w:p w14:paraId="276CA689" w14:textId="7E02DB4A" w:rsidR="00AA3AC5" w:rsidRPr="009B2897" w:rsidRDefault="00B47F62" w:rsidP="00FC1B08">
            <w:pPr>
              <w:autoSpaceDE w:val="0"/>
              <w:autoSpaceDN w:val="0"/>
              <w:jc w:val="both"/>
              <w:rPr>
                <w:bCs/>
                <w:color w:val="auto"/>
                <w:sz w:val="22"/>
                <w:szCs w:val="22"/>
              </w:rPr>
            </w:pPr>
            <w:r w:rsidRPr="009B2897">
              <w:rPr>
                <w:color w:val="auto"/>
                <w:sz w:val="22"/>
                <w:szCs w:val="22"/>
              </w:rPr>
              <w:t xml:space="preserve">Ожидаемые суммарные выбросы загрязняющих веществ без учета автотранспорта составят: 2024 г. - </w:t>
            </w:r>
            <w:r w:rsidR="00394991" w:rsidRPr="009B2897">
              <w:rPr>
                <w:color w:val="auto"/>
                <w:sz w:val="22"/>
                <w:szCs w:val="22"/>
              </w:rPr>
              <w:t>6,51650269</w:t>
            </w:r>
            <w:r w:rsidRPr="009B2897">
              <w:rPr>
                <w:color w:val="auto"/>
                <w:sz w:val="22"/>
                <w:szCs w:val="22"/>
              </w:rPr>
              <w:t xml:space="preserve"> тонн/год, 2025 г. - </w:t>
            </w:r>
            <w:r w:rsidR="00C23C3D" w:rsidRPr="009B2897">
              <w:rPr>
                <w:color w:val="auto"/>
                <w:sz w:val="22"/>
                <w:szCs w:val="22"/>
              </w:rPr>
              <w:t>6,17930269</w:t>
            </w:r>
            <w:r w:rsidRPr="009B2897">
              <w:rPr>
                <w:color w:val="auto"/>
                <w:sz w:val="22"/>
                <w:szCs w:val="22"/>
              </w:rPr>
              <w:t xml:space="preserve"> т/год, 2026 г. - </w:t>
            </w:r>
            <w:r w:rsidR="00FC1B08" w:rsidRPr="009B2897">
              <w:rPr>
                <w:color w:val="auto"/>
                <w:sz w:val="22"/>
                <w:szCs w:val="22"/>
              </w:rPr>
              <w:t>7,32140269</w:t>
            </w:r>
            <w:r w:rsidRPr="009B2897">
              <w:rPr>
                <w:color w:val="auto"/>
                <w:sz w:val="22"/>
                <w:szCs w:val="22"/>
              </w:rPr>
              <w:t xml:space="preserve"> т/год.</w:t>
            </w:r>
            <w:r w:rsidR="00520184" w:rsidRPr="009B2897">
              <w:rPr>
                <w:color w:val="auto"/>
                <w:sz w:val="22"/>
                <w:szCs w:val="22"/>
              </w:rPr>
              <w:t xml:space="preserve"> Основные загрязняющие вещества: железо (II, III) оксиды (3 класс опасности); марганец и его соединения (2 класс опасности); азота (IV) диоксид (2 класс опасности); азот (II) оксид (3 класс опасности); сера диоксид (3 класс опасности); углерод (3 класс опасности); углерод оксид (4 класс опасности); </w:t>
            </w:r>
            <w:r w:rsidR="005635BF" w:rsidRPr="009B2897">
              <w:rPr>
                <w:color w:val="auto"/>
                <w:sz w:val="22"/>
                <w:szCs w:val="22"/>
              </w:rPr>
              <w:t>фтористые газообразные соединения (2 класс опасности);</w:t>
            </w:r>
            <w:r w:rsidR="005635BF" w:rsidRPr="009B2897">
              <w:rPr>
                <w:color w:val="auto"/>
              </w:rPr>
              <w:t xml:space="preserve"> </w:t>
            </w:r>
            <w:r w:rsidR="00B672C3" w:rsidRPr="009B2897">
              <w:rPr>
                <w:color w:val="auto"/>
                <w:sz w:val="22"/>
                <w:szCs w:val="22"/>
              </w:rPr>
              <w:t>бензин</w:t>
            </w:r>
            <w:r w:rsidR="005635BF" w:rsidRPr="009B2897">
              <w:rPr>
                <w:color w:val="auto"/>
                <w:sz w:val="22"/>
                <w:szCs w:val="22"/>
              </w:rPr>
              <w:t xml:space="preserve"> (</w:t>
            </w:r>
            <w:r w:rsidR="00B672C3" w:rsidRPr="009B2897">
              <w:rPr>
                <w:color w:val="auto"/>
                <w:sz w:val="22"/>
                <w:szCs w:val="22"/>
              </w:rPr>
              <w:t>4</w:t>
            </w:r>
            <w:r w:rsidR="005635BF" w:rsidRPr="009B2897">
              <w:rPr>
                <w:color w:val="auto"/>
                <w:sz w:val="22"/>
                <w:szCs w:val="22"/>
              </w:rPr>
              <w:t xml:space="preserve"> класс опасности); </w:t>
            </w:r>
            <w:r w:rsidR="00520184" w:rsidRPr="009B2897">
              <w:rPr>
                <w:color w:val="auto"/>
                <w:sz w:val="22"/>
                <w:szCs w:val="22"/>
              </w:rPr>
              <w:t xml:space="preserve">проп-2-ен-1-аль (акролеин, </w:t>
            </w:r>
            <w:proofErr w:type="spellStart"/>
            <w:r w:rsidR="00520184" w:rsidRPr="009B2897">
              <w:rPr>
                <w:color w:val="auto"/>
                <w:sz w:val="22"/>
                <w:szCs w:val="22"/>
              </w:rPr>
              <w:t>акрилальдегид</w:t>
            </w:r>
            <w:proofErr w:type="spellEnd"/>
            <w:r w:rsidR="00520184" w:rsidRPr="009B2897">
              <w:rPr>
                <w:color w:val="auto"/>
                <w:sz w:val="22"/>
                <w:szCs w:val="22"/>
              </w:rPr>
              <w:t>) (2 класс опасности); формальдегид (2 класс опасности); сероводород (2 класс опасности); углеводороды предельные С</w:t>
            </w:r>
            <w:r w:rsidR="00520184" w:rsidRPr="009B2897">
              <w:rPr>
                <w:color w:val="auto"/>
                <w:sz w:val="22"/>
                <w:szCs w:val="22"/>
                <w:vertAlign w:val="subscript"/>
              </w:rPr>
              <w:t>12</w:t>
            </w:r>
            <w:r w:rsidR="00520184" w:rsidRPr="009B2897">
              <w:rPr>
                <w:color w:val="auto"/>
                <w:sz w:val="22"/>
                <w:szCs w:val="22"/>
              </w:rPr>
              <w:t>-С</w:t>
            </w:r>
            <w:r w:rsidR="00520184" w:rsidRPr="009B2897">
              <w:rPr>
                <w:color w:val="auto"/>
                <w:sz w:val="22"/>
                <w:szCs w:val="22"/>
                <w:vertAlign w:val="subscript"/>
              </w:rPr>
              <w:t>19</w:t>
            </w:r>
            <w:r w:rsidR="00520184" w:rsidRPr="009B2897">
              <w:rPr>
                <w:color w:val="auto"/>
                <w:sz w:val="22"/>
                <w:szCs w:val="22"/>
              </w:rPr>
              <w:t xml:space="preserve"> (4 класс опасности); </w:t>
            </w:r>
            <w:r w:rsidR="007C661C" w:rsidRPr="009B2897">
              <w:rPr>
                <w:color w:val="auto"/>
                <w:sz w:val="22"/>
                <w:szCs w:val="22"/>
              </w:rPr>
              <w:t xml:space="preserve">серная кислота (2 класс опасности); </w:t>
            </w:r>
            <w:r w:rsidR="00520184" w:rsidRPr="009B2897">
              <w:rPr>
                <w:color w:val="auto"/>
                <w:sz w:val="22"/>
                <w:szCs w:val="22"/>
              </w:rPr>
              <w:t xml:space="preserve">пыль неорганическая, содержащая двуокись кремния в %: 70-20 (3 класс опасности); </w:t>
            </w:r>
            <w:r w:rsidR="00412541" w:rsidRPr="009B2897">
              <w:rPr>
                <w:color w:val="auto"/>
                <w:sz w:val="22"/>
                <w:szCs w:val="22"/>
              </w:rPr>
              <w:t>пыль неорганическая, содержащая двуокись кремния в %: менее 20 (3 класс опасности)</w:t>
            </w:r>
            <w:r w:rsidR="007C661C" w:rsidRPr="009B2897">
              <w:rPr>
                <w:color w:val="auto"/>
                <w:sz w:val="22"/>
                <w:szCs w:val="22"/>
              </w:rPr>
              <w:t xml:space="preserve">; </w:t>
            </w:r>
            <w:r w:rsidR="000724CC" w:rsidRPr="009B2897">
              <w:rPr>
                <w:color w:val="auto"/>
                <w:sz w:val="22"/>
                <w:szCs w:val="22"/>
              </w:rPr>
              <w:t xml:space="preserve"> пыль тонко измельченного резинового </w:t>
            </w:r>
            <w:proofErr w:type="spellStart"/>
            <w:r w:rsidR="000724CC" w:rsidRPr="009B2897">
              <w:rPr>
                <w:color w:val="auto"/>
                <w:sz w:val="22"/>
                <w:szCs w:val="22"/>
              </w:rPr>
              <w:t>вулканизата</w:t>
            </w:r>
            <w:proofErr w:type="spellEnd"/>
            <w:r w:rsidR="000724CC" w:rsidRPr="009B2897">
              <w:rPr>
                <w:color w:val="auto"/>
                <w:sz w:val="22"/>
                <w:szCs w:val="22"/>
              </w:rPr>
              <w:t xml:space="preserve"> из отходов подошвенных резин (класс опасности отсутствует)</w:t>
            </w:r>
            <w:r w:rsidR="00520184" w:rsidRPr="009B2897">
              <w:rPr>
                <w:color w:val="auto"/>
                <w:sz w:val="22"/>
                <w:szCs w:val="22"/>
              </w:rPr>
              <w:t>.</w:t>
            </w:r>
          </w:p>
          <w:p w14:paraId="0E3D983C" w14:textId="77777777" w:rsidR="00C50DF4" w:rsidRPr="009B2897" w:rsidRDefault="00C50DF4" w:rsidP="007A704F">
            <w:pPr>
              <w:autoSpaceDE w:val="0"/>
              <w:autoSpaceDN w:val="0"/>
              <w:jc w:val="both"/>
              <w:rPr>
                <w:color w:val="auto"/>
              </w:rPr>
            </w:pPr>
            <w:r w:rsidRPr="009B2897">
              <w:rPr>
                <w:color w:val="auto"/>
                <w:sz w:val="22"/>
                <w:szCs w:val="22"/>
              </w:rPr>
              <w:t>Согласно п.17 статьи 202 Экологического Кодекса Республики Казахстан нормативы допустимых выбросов для передвижных источников не устанавливаются. Плата за выбросы загрязняющих веществ от автотранспортных средств производится по фактическому расходу топлива.</w:t>
            </w:r>
          </w:p>
          <w:p w14:paraId="6C05EDB1" w14:textId="77777777" w:rsidR="00C50DF4" w:rsidRPr="00592316" w:rsidRDefault="00C50DF4" w:rsidP="00272320">
            <w:pPr>
              <w:autoSpaceDE w:val="0"/>
              <w:autoSpaceDN w:val="0"/>
              <w:jc w:val="both"/>
              <w:rPr>
                <w:color w:val="FF0000"/>
                <w:highlight w:val="yellow"/>
              </w:rPr>
            </w:pPr>
          </w:p>
        </w:tc>
      </w:tr>
      <w:tr w:rsidR="00C50DF4" w:rsidRPr="00592316" w14:paraId="031AF783" w14:textId="77777777" w:rsidTr="007A704F">
        <w:tc>
          <w:tcPr>
            <w:tcW w:w="2462" w:type="dxa"/>
          </w:tcPr>
          <w:p w14:paraId="5725CA75" w14:textId="77777777" w:rsidR="00C50DF4" w:rsidRPr="00592316" w:rsidRDefault="00C50DF4" w:rsidP="007A704F">
            <w:pPr>
              <w:autoSpaceDE w:val="0"/>
              <w:autoSpaceDN w:val="0"/>
              <w:rPr>
                <w:color w:val="FF0000"/>
                <w:highlight w:val="yellow"/>
              </w:rPr>
            </w:pPr>
            <w:r w:rsidRPr="00A13301">
              <w:rPr>
                <w:rStyle w:val="s0"/>
                <w:sz w:val="22"/>
                <w:szCs w:val="22"/>
              </w:rPr>
              <w:t>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tc>
        <w:tc>
          <w:tcPr>
            <w:tcW w:w="8440" w:type="dxa"/>
            <w:gridSpan w:val="2"/>
          </w:tcPr>
          <w:p w14:paraId="307BD4EA" w14:textId="0500C1E0" w:rsidR="00A50AAA" w:rsidRPr="00A50AAA" w:rsidRDefault="00A50AAA" w:rsidP="0093240A">
            <w:pPr>
              <w:autoSpaceDE w:val="0"/>
              <w:autoSpaceDN w:val="0"/>
              <w:jc w:val="both"/>
              <w:rPr>
                <w:sz w:val="22"/>
                <w:szCs w:val="22"/>
              </w:rPr>
            </w:pPr>
            <w:r>
              <w:rPr>
                <w:sz w:val="22"/>
                <w:szCs w:val="22"/>
              </w:rPr>
              <w:t>О</w:t>
            </w:r>
            <w:r w:rsidRPr="00A50AAA">
              <w:rPr>
                <w:sz w:val="22"/>
                <w:szCs w:val="22"/>
              </w:rPr>
              <w:t xml:space="preserve">бъем поступления </w:t>
            </w:r>
            <w:r w:rsidR="00160AD4">
              <w:rPr>
                <w:sz w:val="22"/>
                <w:szCs w:val="22"/>
              </w:rPr>
              <w:t xml:space="preserve">сточной </w:t>
            </w:r>
            <w:r w:rsidRPr="00A50AAA">
              <w:rPr>
                <w:sz w:val="22"/>
                <w:szCs w:val="22"/>
              </w:rPr>
              <w:t xml:space="preserve">воды </w:t>
            </w:r>
            <w:r w:rsidR="00D00C32">
              <w:rPr>
                <w:sz w:val="22"/>
                <w:szCs w:val="22"/>
              </w:rPr>
              <w:t xml:space="preserve">с промывочного прибора </w:t>
            </w:r>
            <w:r w:rsidRPr="00A50AAA">
              <w:rPr>
                <w:sz w:val="22"/>
                <w:szCs w:val="22"/>
              </w:rPr>
              <w:t>в прудок-отстойник составит 1,87 м</w:t>
            </w:r>
            <w:r w:rsidRPr="00A50AAA">
              <w:rPr>
                <w:sz w:val="22"/>
                <w:szCs w:val="22"/>
                <w:vertAlign w:val="superscript"/>
              </w:rPr>
              <w:t>3</w:t>
            </w:r>
            <w:r w:rsidRPr="00A50AAA">
              <w:rPr>
                <w:sz w:val="22"/>
                <w:szCs w:val="22"/>
              </w:rPr>
              <w:t>/</w:t>
            </w:r>
            <w:r w:rsidR="00D00C32" w:rsidRPr="00A50AAA">
              <w:rPr>
                <w:sz w:val="22"/>
                <w:szCs w:val="22"/>
              </w:rPr>
              <w:t>час, 2</w:t>
            </w:r>
            <w:r w:rsidRPr="00A50AAA">
              <w:rPr>
                <w:sz w:val="22"/>
                <w:szCs w:val="22"/>
              </w:rPr>
              <w:t xml:space="preserve">,6899 </w:t>
            </w:r>
            <w:proofErr w:type="gramStart"/>
            <w:r w:rsidRPr="00A50AAA">
              <w:rPr>
                <w:sz w:val="22"/>
                <w:szCs w:val="22"/>
              </w:rPr>
              <w:t>тыс.м</w:t>
            </w:r>
            <w:proofErr w:type="gramEnd"/>
            <w:r w:rsidRPr="00A50AAA">
              <w:rPr>
                <w:sz w:val="22"/>
                <w:szCs w:val="22"/>
                <w:vertAlign w:val="superscript"/>
              </w:rPr>
              <w:t>3</w:t>
            </w:r>
            <w:r w:rsidRPr="00A50AAA">
              <w:rPr>
                <w:sz w:val="22"/>
                <w:szCs w:val="22"/>
              </w:rPr>
              <w:t>/год.</w:t>
            </w:r>
            <w:r w:rsidR="00D00C32">
              <w:rPr>
                <w:sz w:val="22"/>
                <w:szCs w:val="22"/>
              </w:rPr>
              <w:t xml:space="preserve"> После отстаивания в прудке-отстойнике вода поступает на промывочный прибор, т.е. используется оборотное водоснабжение для промывки золотосодержащих песков. </w:t>
            </w:r>
          </w:p>
          <w:p w14:paraId="604379BC" w14:textId="47428F72" w:rsidR="00A50AAA" w:rsidRPr="008A6BBA" w:rsidRDefault="00160AD4" w:rsidP="008A6BBA">
            <w:pPr>
              <w:pStyle w:val="a5"/>
              <w:jc w:val="both"/>
              <w:rPr>
                <w:sz w:val="22"/>
                <w:szCs w:val="22"/>
              </w:rPr>
            </w:pPr>
            <w:r w:rsidRPr="00A6085D">
              <w:rPr>
                <w:rFonts w:ascii="Times New Roman" w:hAnsi="Times New Roman"/>
                <w:sz w:val="22"/>
                <w:szCs w:val="22"/>
              </w:rPr>
              <w:t>Нормативы сбросов сточных вод, отводимых в прудок-отстойник на 2024-2026 гг.</w:t>
            </w:r>
            <w:r w:rsidR="0010762C" w:rsidRPr="00A6085D">
              <w:rPr>
                <w:sz w:val="22"/>
                <w:szCs w:val="22"/>
              </w:rPr>
              <w:t xml:space="preserve"> </w:t>
            </w:r>
            <w:r w:rsidR="0010762C" w:rsidRPr="00A6085D">
              <w:rPr>
                <w:rFonts w:ascii="Times New Roman" w:hAnsi="Times New Roman"/>
                <w:sz w:val="22"/>
                <w:szCs w:val="22"/>
              </w:rPr>
              <w:t>составят:</w:t>
            </w:r>
            <w:r w:rsidR="004C07BF" w:rsidRPr="00A6085D">
              <w:rPr>
                <w:sz w:val="22"/>
                <w:szCs w:val="22"/>
              </w:rPr>
              <w:t xml:space="preserve"> </w:t>
            </w:r>
            <w:r w:rsidR="004C07BF" w:rsidRPr="00A6085D">
              <w:rPr>
                <w:rFonts w:ascii="Times New Roman" w:hAnsi="Times New Roman"/>
                <w:sz w:val="22"/>
                <w:szCs w:val="22"/>
              </w:rPr>
              <w:t>в</w:t>
            </w:r>
            <w:r w:rsidR="0010762C" w:rsidRPr="00A6085D">
              <w:rPr>
                <w:rFonts w:ascii="Times New Roman" w:hAnsi="Times New Roman"/>
                <w:sz w:val="22"/>
                <w:szCs w:val="22"/>
              </w:rPr>
              <w:t>звешенны</w:t>
            </w:r>
            <w:r w:rsidR="004C07BF" w:rsidRPr="00A6085D">
              <w:rPr>
                <w:rFonts w:ascii="Times New Roman" w:hAnsi="Times New Roman"/>
                <w:sz w:val="22"/>
                <w:szCs w:val="22"/>
              </w:rPr>
              <w:t>е</w:t>
            </w:r>
            <w:r w:rsidR="0010762C" w:rsidRPr="00A6085D">
              <w:rPr>
                <w:rFonts w:ascii="Times New Roman" w:hAnsi="Times New Roman"/>
                <w:sz w:val="22"/>
                <w:szCs w:val="22"/>
              </w:rPr>
              <w:t xml:space="preserve"> веществ</w:t>
            </w:r>
            <w:r w:rsidR="004C07BF" w:rsidRPr="00A6085D">
              <w:rPr>
                <w:rFonts w:ascii="Times New Roman" w:hAnsi="Times New Roman"/>
                <w:sz w:val="22"/>
                <w:szCs w:val="22"/>
              </w:rPr>
              <w:t>а</w:t>
            </w:r>
            <w:r w:rsidR="00A56F2F" w:rsidRPr="00A6085D">
              <w:rPr>
                <w:rFonts w:ascii="Times New Roman" w:hAnsi="Times New Roman"/>
                <w:sz w:val="22"/>
                <w:szCs w:val="22"/>
              </w:rPr>
              <w:t xml:space="preserve"> (информация по классу опасности отсутствует)</w:t>
            </w:r>
            <w:r w:rsidR="004C07BF" w:rsidRPr="00A6085D">
              <w:rPr>
                <w:rFonts w:ascii="Times New Roman" w:hAnsi="Times New Roman"/>
                <w:sz w:val="22"/>
                <w:szCs w:val="22"/>
              </w:rPr>
              <w:t xml:space="preserve"> - 0,151 т/год; </w:t>
            </w:r>
            <w:r w:rsidR="00A6085D" w:rsidRPr="00A6085D">
              <w:rPr>
                <w:rFonts w:ascii="Times New Roman" w:hAnsi="Times New Roman"/>
                <w:sz w:val="22"/>
                <w:szCs w:val="22"/>
              </w:rPr>
              <w:t>нефтепродукты (информация по классу опасности отсутствует) – 0,001 т/год;</w:t>
            </w:r>
            <w:r w:rsidR="00914344">
              <w:rPr>
                <w:rFonts w:ascii="Times New Roman" w:hAnsi="Times New Roman"/>
                <w:sz w:val="22"/>
                <w:szCs w:val="22"/>
              </w:rPr>
              <w:t xml:space="preserve"> </w:t>
            </w:r>
            <w:proofErr w:type="spellStart"/>
            <w:r w:rsidR="0010762C" w:rsidRPr="00914344">
              <w:rPr>
                <w:rFonts w:ascii="Times New Roman" w:hAnsi="Times New Roman"/>
                <w:sz w:val="22"/>
                <w:szCs w:val="22"/>
              </w:rPr>
              <w:t>БПКп</w:t>
            </w:r>
            <w:proofErr w:type="spellEnd"/>
            <w:r w:rsidR="0010762C" w:rsidRPr="00914344">
              <w:rPr>
                <w:rFonts w:ascii="Times New Roman" w:hAnsi="Times New Roman"/>
                <w:sz w:val="22"/>
                <w:szCs w:val="22"/>
              </w:rPr>
              <w:t xml:space="preserve"> </w:t>
            </w:r>
            <w:r w:rsidR="00914344" w:rsidRPr="00914344">
              <w:rPr>
                <w:rFonts w:ascii="Times New Roman" w:hAnsi="Times New Roman"/>
                <w:sz w:val="22"/>
                <w:szCs w:val="22"/>
              </w:rPr>
              <w:t>(</w:t>
            </w:r>
            <w:r w:rsidR="00914344" w:rsidRPr="00EB04C4">
              <w:rPr>
                <w:rFonts w:ascii="Times New Roman" w:hAnsi="Times New Roman"/>
                <w:sz w:val="22"/>
                <w:szCs w:val="22"/>
              </w:rPr>
              <w:t xml:space="preserve">информация по классу опасности отсутствует) – 0,03 т/год; </w:t>
            </w:r>
            <w:r w:rsidR="0010762C" w:rsidRPr="00EB04C4">
              <w:rPr>
                <w:rFonts w:ascii="Times New Roman" w:hAnsi="Times New Roman"/>
                <w:sz w:val="22"/>
                <w:szCs w:val="22"/>
              </w:rPr>
              <w:t>нитрат</w:t>
            </w:r>
            <w:r w:rsidR="00914344" w:rsidRPr="00EB04C4">
              <w:rPr>
                <w:rFonts w:ascii="Times New Roman" w:hAnsi="Times New Roman"/>
                <w:sz w:val="22"/>
                <w:szCs w:val="22"/>
              </w:rPr>
              <w:t xml:space="preserve">ы (3 класс опасности) – 0,226 т/год; </w:t>
            </w:r>
            <w:r w:rsidR="0010762C" w:rsidRPr="00EB04C4">
              <w:rPr>
                <w:rFonts w:ascii="Times New Roman" w:hAnsi="Times New Roman"/>
                <w:sz w:val="22"/>
                <w:szCs w:val="22"/>
              </w:rPr>
              <w:t xml:space="preserve"> </w:t>
            </w:r>
            <w:r w:rsidR="006122BA" w:rsidRPr="002E2E93">
              <w:rPr>
                <w:rFonts w:ascii="Times New Roman" w:hAnsi="Times New Roman"/>
                <w:sz w:val="22"/>
                <w:szCs w:val="22"/>
              </w:rPr>
              <w:t>н</w:t>
            </w:r>
            <w:r w:rsidR="0010762C" w:rsidRPr="002E2E93">
              <w:rPr>
                <w:rFonts w:ascii="Times New Roman" w:hAnsi="Times New Roman"/>
                <w:sz w:val="22"/>
                <w:szCs w:val="22"/>
              </w:rPr>
              <w:t>итрит</w:t>
            </w:r>
            <w:r w:rsidR="006122BA" w:rsidRPr="002E2E93">
              <w:rPr>
                <w:rFonts w:ascii="Times New Roman" w:hAnsi="Times New Roman"/>
                <w:sz w:val="22"/>
                <w:szCs w:val="22"/>
              </w:rPr>
              <w:t>ы</w:t>
            </w:r>
            <w:r w:rsidR="0010762C" w:rsidRPr="002E2E93">
              <w:rPr>
                <w:rFonts w:ascii="Times New Roman" w:hAnsi="Times New Roman"/>
                <w:sz w:val="22"/>
                <w:szCs w:val="22"/>
              </w:rPr>
              <w:t xml:space="preserve"> </w:t>
            </w:r>
            <w:r w:rsidR="006122BA" w:rsidRPr="002E2E93">
              <w:rPr>
                <w:rFonts w:ascii="Times New Roman" w:hAnsi="Times New Roman"/>
                <w:sz w:val="22"/>
                <w:szCs w:val="22"/>
              </w:rPr>
              <w:t xml:space="preserve">(2 класс опасности) – 0,017 т/год; </w:t>
            </w:r>
            <w:r w:rsidR="0010762C" w:rsidRPr="002E2E93">
              <w:rPr>
                <w:rFonts w:ascii="Times New Roman" w:hAnsi="Times New Roman"/>
                <w:sz w:val="22"/>
                <w:szCs w:val="22"/>
              </w:rPr>
              <w:t>желез</w:t>
            </w:r>
            <w:r w:rsidR="00EB04C4" w:rsidRPr="002E2E93">
              <w:rPr>
                <w:rFonts w:ascii="Times New Roman" w:hAnsi="Times New Roman"/>
                <w:sz w:val="22"/>
                <w:szCs w:val="22"/>
              </w:rPr>
              <w:t>о</w:t>
            </w:r>
            <w:r w:rsidR="00A56F2F" w:rsidRPr="002E2E93">
              <w:rPr>
                <w:rFonts w:ascii="Times New Roman" w:hAnsi="Times New Roman"/>
                <w:sz w:val="22"/>
                <w:szCs w:val="22"/>
              </w:rPr>
              <w:t xml:space="preserve"> (3 класс опасности)</w:t>
            </w:r>
            <w:r w:rsidR="0010762C" w:rsidRPr="002E2E93">
              <w:rPr>
                <w:rFonts w:ascii="Times New Roman" w:hAnsi="Times New Roman"/>
                <w:sz w:val="22"/>
                <w:szCs w:val="22"/>
              </w:rPr>
              <w:t xml:space="preserve"> </w:t>
            </w:r>
            <w:r w:rsidR="00EB04C4" w:rsidRPr="002E2E93">
              <w:rPr>
                <w:rFonts w:ascii="Times New Roman" w:hAnsi="Times New Roman"/>
                <w:sz w:val="22"/>
                <w:szCs w:val="22"/>
              </w:rPr>
              <w:t xml:space="preserve">- </w:t>
            </w:r>
            <w:r w:rsidR="00EB04C4" w:rsidRPr="008A6BBA">
              <w:rPr>
                <w:rFonts w:ascii="Times New Roman" w:hAnsi="Times New Roman"/>
                <w:sz w:val="22"/>
                <w:szCs w:val="22"/>
              </w:rPr>
              <w:t xml:space="preserve">0,002 т/год; </w:t>
            </w:r>
            <w:r w:rsidR="0010762C" w:rsidRPr="008A6BBA">
              <w:rPr>
                <w:rFonts w:ascii="Times New Roman" w:hAnsi="Times New Roman"/>
                <w:sz w:val="22"/>
                <w:szCs w:val="22"/>
              </w:rPr>
              <w:t>сульфат</w:t>
            </w:r>
            <w:r w:rsidR="002E2E93" w:rsidRPr="008A6BBA">
              <w:rPr>
                <w:rFonts w:ascii="Times New Roman" w:hAnsi="Times New Roman"/>
                <w:sz w:val="22"/>
                <w:szCs w:val="22"/>
              </w:rPr>
              <w:t>ы (4 класс опасности)</w:t>
            </w:r>
            <w:r w:rsidR="0010762C" w:rsidRPr="008A6BBA">
              <w:rPr>
                <w:rFonts w:ascii="Times New Roman" w:hAnsi="Times New Roman"/>
                <w:sz w:val="22"/>
                <w:szCs w:val="22"/>
              </w:rPr>
              <w:t xml:space="preserve"> </w:t>
            </w:r>
            <w:r w:rsidR="002E2E93" w:rsidRPr="008A6BBA">
              <w:rPr>
                <w:rFonts w:ascii="Times New Roman" w:hAnsi="Times New Roman"/>
                <w:sz w:val="22"/>
                <w:szCs w:val="22"/>
              </w:rPr>
              <w:t xml:space="preserve">– 2,515 т/год; </w:t>
            </w:r>
            <w:r w:rsidR="0010762C" w:rsidRPr="008A6BBA">
              <w:rPr>
                <w:rFonts w:ascii="Times New Roman" w:hAnsi="Times New Roman"/>
                <w:sz w:val="22"/>
                <w:szCs w:val="22"/>
              </w:rPr>
              <w:t>аммони</w:t>
            </w:r>
            <w:r w:rsidR="00A2279F" w:rsidRPr="008A6BBA">
              <w:rPr>
                <w:rFonts w:ascii="Times New Roman" w:hAnsi="Times New Roman"/>
                <w:sz w:val="22"/>
                <w:szCs w:val="22"/>
              </w:rPr>
              <w:t>й</w:t>
            </w:r>
            <w:r w:rsidR="0010762C" w:rsidRPr="008A6BBA">
              <w:rPr>
                <w:rFonts w:ascii="Times New Roman" w:hAnsi="Times New Roman"/>
                <w:sz w:val="22"/>
                <w:szCs w:val="22"/>
              </w:rPr>
              <w:t xml:space="preserve"> солево</w:t>
            </w:r>
            <w:r w:rsidR="00A2279F" w:rsidRPr="008A6BBA">
              <w:rPr>
                <w:rFonts w:ascii="Times New Roman" w:hAnsi="Times New Roman"/>
                <w:sz w:val="22"/>
                <w:szCs w:val="22"/>
              </w:rPr>
              <w:t>й</w:t>
            </w:r>
            <w:r w:rsidR="0010762C" w:rsidRPr="008A6BBA">
              <w:rPr>
                <w:rFonts w:ascii="Times New Roman" w:hAnsi="Times New Roman"/>
                <w:sz w:val="22"/>
                <w:szCs w:val="22"/>
              </w:rPr>
              <w:t xml:space="preserve"> </w:t>
            </w:r>
            <w:r w:rsidR="00A2279F" w:rsidRPr="008A6BBA">
              <w:rPr>
                <w:rFonts w:ascii="Times New Roman" w:hAnsi="Times New Roman"/>
                <w:sz w:val="22"/>
                <w:szCs w:val="22"/>
              </w:rPr>
              <w:t>(информация по классу опасности отсутствует) – 0,01 т/год</w:t>
            </w:r>
            <w:r w:rsidR="003C2CA2" w:rsidRPr="008A6BBA">
              <w:rPr>
                <w:rFonts w:ascii="Times New Roman" w:hAnsi="Times New Roman"/>
                <w:sz w:val="22"/>
                <w:szCs w:val="22"/>
              </w:rPr>
              <w:t xml:space="preserve">; </w:t>
            </w:r>
            <w:r w:rsidR="0010762C" w:rsidRPr="008A6BBA">
              <w:rPr>
                <w:rFonts w:ascii="Times New Roman" w:hAnsi="Times New Roman"/>
                <w:sz w:val="22"/>
                <w:szCs w:val="22"/>
              </w:rPr>
              <w:t>хлорид</w:t>
            </w:r>
            <w:r w:rsidR="003C2CA2" w:rsidRPr="008A6BBA">
              <w:rPr>
                <w:rFonts w:ascii="Times New Roman" w:hAnsi="Times New Roman"/>
                <w:sz w:val="22"/>
                <w:szCs w:val="22"/>
              </w:rPr>
              <w:t>ы</w:t>
            </w:r>
            <w:r w:rsidR="0010762C" w:rsidRPr="008A6BBA">
              <w:rPr>
                <w:rFonts w:ascii="Times New Roman" w:hAnsi="Times New Roman"/>
                <w:sz w:val="22"/>
                <w:szCs w:val="22"/>
              </w:rPr>
              <w:t xml:space="preserve"> </w:t>
            </w:r>
            <w:r w:rsidR="003C2CA2" w:rsidRPr="008A6BBA">
              <w:rPr>
                <w:rFonts w:ascii="Times New Roman" w:hAnsi="Times New Roman"/>
                <w:sz w:val="22"/>
                <w:szCs w:val="22"/>
              </w:rPr>
              <w:t>(4 класс опасности) – 1,761 т/год;</w:t>
            </w:r>
            <w:r w:rsidR="008E4A8A" w:rsidRPr="008A6BBA">
              <w:rPr>
                <w:rFonts w:ascii="Times New Roman" w:hAnsi="Times New Roman"/>
                <w:sz w:val="22"/>
                <w:szCs w:val="22"/>
              </w:rPr>
              <w:t xml:space="preserve"> </w:t>
            </w:r>
            <w:r w:rsidR="0010762C" w:rsidRPr="008A6BBA">
              <w:rPr>
                <w:rFonts w:ascii="Times New Roman" w:hAnsi="Times New Roman"/>
                <w:sz w:val="22"/>
                <w:szCs w:val="22"/>
              </w:rPr>
              <w:t>марган</w:t>
            </w:r>
            <w:r w:rsidR="008E4A8A" w:rsidRPr="008A6BBA">
              <w:rPr>
                <w:rFonts w:ascii="Times New Roman" w:hAnsi="Times New Roman"/>
                <w:sz w:val="22"/>
                <w:szCs w:val="22"/>
              </w:rPr>
              <w:t>ец</w:t>
            </w:r>
            <w:r w:rsidR="0050446D" w:rsidRPr="008A6BBA">
              <w:rPr>
                <w:rFonts w:ascii="Times New Roman" w:hAnsi="Times New Roman"/>
                <w:sz w:val="22"/>
                <w:szCs w:val="22"/>
              </w:rPr>
              <w:t xml:space="preserve"> (3 класс опасности) – 0,001 т/год;</w:t>
            </w:r>
            <w:r w:rsidR="0010762C" w:rsidRPr="008A6BBA">
              <w:rPr>
                <w:rFonts w:ascii="Times New Roman" w:hAnsi="Times New Roman"/>
                <w:sz w:val="22"/>
                <w:szCs w:val="22"/>
              </w:rPr>
              <w:t xml:space="preserve"> мед</w:t>
            </w:r>
            <w:r w:rsidR="006A6D84" w:rsidRPr="008A6BBA">
              <w:rPr>
                <w:rFonts w:ascii="Times New Roman" w:hAnsi="Times New Roman"/>
                <w:sz w:val="22"/>
                <w:szCs w:val="22"/>
              </w:rPr>
              <w:t>ь</w:t>
            </w:r>
            <w:r w:rsidR="0010762C" w:rsidRPr="008A6BBA">
              <w:rPr>
                <w:rFonts w:ascii="Times New Roman" w:hAnsi="Times New Roman"/>
                <w:sz w:val="22"/>
                <w:szCs w:val="22"/>
              </w:rPr>
              <w:t xml:space="preserve"> </w:t>
            </w:r>
            <w:r w:rsidR="006A6D84" w:rsidRPr="008A6BBA">
              <w:rPr>
                <w:rFonts w:ascii="Times New Roman" w:hAnsi="Times New Roman"/>
                <w:sz w:val="22"/>
                <w:szCs w:val="22"/>
              </w:rPr>
              <w:t>(3 класс опасности) – 0,005 т/год;</w:t>
            </w:r>
            <w:r w:rsidR="0092619C" w:rsidRPr="008A6BBA">
              <w:rPr>
                <w:rFonts w:ascii="Times New Roman" w:hAnsi="Times New Roman"/>
                <w:sz w:val="22"/>
                <w:szCs w:val="22"/>
              </w:rPr>
              <w:t xml:space="preserve"> </w:t>
            </w:r>
            <w:r w:rsidR="0010762C" w:rsidRPr="008A6BBA">
              <w:rPr>
                <w:rFonts w:ascii="Times New Roman" w:hAnsi="Times New Roman"/>
                <w:sz w:val="22"/>
                <w:szCs w:val="22"/>
              </w:rPr>
              <w:t>мышьяк</w:t>
            </w:r>
            <w:r w:rsidR="0092619C" w:rsidRPr="008A6BBA">
              <w:rPr>
                <w:rFonts w:ascii="Times New Roman" w:hAnsi="Times New Roman"/>
                <w:sz w:val="22"/>
                <w:szCs w:val="22"/>
              </w:rPr>
              <w:t xml:space="preserve"> (2 класс опасности) – 0,0003 т/год;</w:t>
            </w:r>
            <w:r w:rsidR="0010762C" w:rsidRPr="008A6BBA">
              <w:rPr>
                <w:rFonts w:ascii="Times New Roman" w:hAnsi="Times New Roman"/>
                <w:sz w:val="22"/>
                <w:szCs w:val="22"/>
              </w:rPr>
              <w:t xml:space="preserve"> </w:t>
            </w:r>
            <w:r w:rsidR="006C7279" w:rsidRPr="008A6BBA">
              <w:rPr>
                <w:rFonts w:ascii="Times New Roman" w:hAnsi="Times New Roman"/>
                <w:sz w:val="22"/>
                <w:szCs w:val="22"/>
              </w:rPr>
              <w:t>с</w:t>
            </w:r>
            <w:r w:rsidR="0010762C" w:rsidRPr="008A6BBA">
              <w:rPr>
                <w:rFonts w:ascii="Times New Roman" w:hAnsi="Times New Roman"/>
                <w:sz w:val="22"/>
                <w:szCs w:val="22"/>
              </w:rPr>
              <w:t>вин</w:t>
            </w:r>
            <w:r w:rsidR="006C7279" w:rsidRPr="008A6BBA">
              <w:rPr>
                <w:rFonts w:ascii="Times New Roman" w:hAnsi="Times New Roman"/>
                <w:sz w:val="22"/>
                <w:szCs w:val="22"/>
              </w:rPr>
              <w:t>ец (2 класс опасности) – 0,0002 т/год;</w:t>
            </w:r>
            <w:r w:rsidR="0010762C" w:rsidRPr="008A6BBA">
              <w:rPr>
                <w:rFonts w:ascii="Times New Roman" w:hAnsi="Times New Roman"/>
                <w:sz w:val="22"/>
                <w:szCs w:val="22"/>
              </w:rPr>
              <w:t xml:space="preserve"> цинк </w:t>
            </w:r>
            <w:r w:rsidR="008A6BBA" w:rsidRPr="008A6BBA">
              <w:rPr>
                <w:rFonts w:ascii="Times New Roman" w:hAnsi="Times New Roman"/>
                <w:sz w:val="22"/>
                <w:szCs w:val="22"/>
              </w:rPr>
              <w:t>(3 класс опасности) – 0,005 т/год</w:t>
            </w:r>
            <w:r w:rsidR="0010762C" w:rsidRPr="008A6BBA">
              <w:rPr>
                <w:rFonts w:ascii="Times New Roman" w:hAnsi="Times New Roman"/>
                <w:sz w:val="22"/>
                <w:szCs w:val="22"/>
              </w:rPr>
              <w:t>.</w:t>
            </w:r>
          </w:p>
          <w:p w14:paraId="3F009ECC" w14:textId="77777777" w:rsidR="00A50AAA" w:rsidRDefault="00A50AAA" w:rsidP="0093240A">
            <w:pPr>
              <w:autoSpaceDE w:val="0"/>
              <w:autoSpaceDN w:val="0"/>
              <w:jc w:val="both"/>
              <w:rPr>
                <w:color w:val="auto"/>
                <w:sz w:val="22"/>
                <w:szCs w:val="22"/>
                <w:highlight w:val="yellow"/>
              </w:rPr>
            </w:pPr>
          </w:p>
          <w:p w14:paraId="5FD4D5CD" w14:textId="7DED51CC" w:rsidR="00C50DF4" w:rsidRPr="00592316" w:rsidRDefault="00C50DF4" w:rsidP="0093240A">
            <w:pPr>
              <w:autoSpaceDE w:val="0"/>
              <w:autoSpaceDN w:val="0"/>
              <w:jc w:val="both"/>
              <w:rPr>
                <w:color w:val="auto"/>
                <w:highlight w:val="yellow"/>
                <w:u w:val="single"/>
              </w:rPr>
            </w:pPr>
          </w:p>
        </w:tc>
      </w:tr>
      <w:tr w:rsidR="00C50DF4" w:rsidRPr="00592316" w14:paraId="6DBBBCAE" w14:textId="77777777" w:rsidTr="007A704F">
        <w:tc>
          <w:tcPr>
            <w:tcW w:w="2462" w:type="dxa"/>
          </w:tcPr>
          <w:p w14:paraId="3C960E7E" w14:textId="77777777" w:rsidR="00C50DF4" w:rsidRPr="00CE3A73" w:rsidRDefault="00C50DF4" w:rsidP="007A704F">
            <w:pPr>
              <w:autoSpaceDE w:val="0"/>
              <w:autoSpaceDN w:val="0"/>
              <w:rPr>
                <w:color w:val="FF0000"/>
              </w:rPr>
            </w:pPr>
            <w:r w:rsidRPr="00CE3A73">
              <w:rPr>
                <w:rStyle w:val="s0"/>
                <w:sz w:val="22"/>
                <w:szCs w:val="22"/>
              </w:rPr>
              <w:t xml:space="preserve">Описание отходов, управление которыми </w:t>
            </w:r>
            <w:r w:rsidRPr="00CE3A73">
              <w:rPr>
                <w:rStyle w:val="s0"/>
                <w:sz w:val="22"/>
                <w:szCs w:val="22"/>
              </w:rPr>
              <w:lastRenderedPageBreak/>
              <w:t>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tc>
        <w:tc>
          <w:tcPr>
            <w:tcW w:w="8440" w:type="dxa"/>
            <w:gridSpan w:val="2"/>
          </w:tcPr>
          <w:p w14:paraId="776C1E84" w14:textId="11ACC433" w:rsidR="00B57757" w:rsidRPr="005F1B8B" w:rsidRDefault="00C50DF4" w:rsidP="007A704F">
            <w:pPr>
              <w:autoSpaceDE w:val="0"/>
              <w:autoSpaceDN w:val="0"/>
              <w:jc w:val="both"/>
              <w:rPr>
                <w:color w:val="auto"/>
                <w:sz w:val="22"/>
                <w:szCs w:val="22"/>
              </w:rPr>
            </w:pPr>
            <w:r w:rsidRPr="00CE3A73">
              <w:rPr>
                <w:i/>
                <w:color w:val="auto"/>
                <w:sz w:val="22"/>
                <w:szCs w:val="22"/>
              </w:rPr>
              <w:lastRenderedPageBreak/>
              <w:t xml:space="preserve">- </w:t>
            </w:r>
            <w:r w:rsidR="003341A8" w:rsidRPr="005F1B8B">
              <w:rPr>
                <w:i/>
                <w:sz w:val="22"/>
                <w:szCs w:val="22"/>
              </w:rPr>
              <w:t>Смешанные коммунальные отходы (Твердые бытовые отходы)</w:t>
            </w:r>
            <w:r w:rsidRPr="005F1B8B">
              <w:rPr>
                <w:i/>
                <w:color w:val="auto"/>
                <w:sz w:val="22"/>
                <w:szCs w:val="22"/>
              </w:rPr>
              <w:t>, код 200301, уровень опасности отхода – неопасный</w:t>
            </w:r>
            <w:r w:rsidRPr="000E1AFF">
              <w:rPr>
                <w:color w:val="auto"/>
                <w:sz w:val="22"/>
                <w:szCs w:val="22"/>
              </w:rPr>
              <w:t xml:space="preserve">. </w:t>
            </w:r>
            <w:r w:rsidRPr="005F1B8B">
              <w:rPr>
                <w:color w:val="auto"/>
                <w:sz w:val="22"/>
                <w:szCs w:val="22"/>
              </w:rPr>
              <w:t>Объем образования</w:t>
            </w:r>
            <w:r w:rsidR="000E1AFF">
              <w:rPr>
                <w:color w:val="auto"/>
                <w:sz w:val="22"/>
                <w:szCs w:val="22"/>
              </w:rPr>
              <w:t>: 2024-2026 гг.</w:t>
            </w:r>
            <w:r w:rsidRPr="005F1B8B">
              <w:rPr>
                <w:color w:val="auto"/>
                <w:sz w:val="22"/>
                <w:szCs w:val="22"/>
              </w:rPr>
              <w:t xml:space="preserve"> </w:t>
            </w:r>
            <w:r w:rsidR="00770F47" w:rsidRPr="005F1B8B">
              <w:rPr>
                <w:color w:val="auto"/>
                <w:sz w:val="22"/>
                <w:szCs w:val="22"/>
              </w:rPr>
              <w:t>–</w:t>
            </w:r>
            <w:r w:rsidRPr="005F1B8B">
              <w:rPr>
                <w:color w:val="auto"/>
                <w:sz w:val="22"/>
                <w:szCs w:val="22"/>
              </w:rPr>
              <w:t xml:space="preserve"> </w:t>
            </w:r>
            <w:r w:rsidR="00CE3A73" w:rsidRPr="005F1B8B">
              <w:rPr>
                <w:color w:val="auto"/>
                <w:sz w:val="22"/>
                <w:szCs w:val="22"/>
              </w:rPr>
              <w:t>0,</w:t>
            </w:r>
            <w:r w:rsidR="00950B5D" w:rsidRPr="005F1B8B">
              <w:rPr>
                <w:color w:val="auto"/>
                <w:sz w:val="22"/>
                <w:szCs w:val="22"/>
              </w:rPr>
              <w:t>74</w:t>
            </w:r>
            <w:r w:rsidRPr="005F1B8B">
              <w:rPr>
                <w:color w:val="auto"/>
                <w:sz w:val="22"/>
                <w:szCs w:val="22"/>
              </w:rPr>
              <w:t xml:space="preserve"> тонн/год. </w:t>
            </w:r>
            <w:r w:rsidRPr="005F1B8B">
              <w:rPr>
                <w:color w:val="auto"/>
                <w:sz w:val="22"/>
                <w:szCs w:val="22"/>
              </w:rPr>
              <w:lastRenderedPageBreak/>
              <w:t>Образующиеся твердые бытовые отходы предусмотрено складировать в металлический контейнер, с последующей утилизацией по договору со специализированной организацией.</w:t>
            </w:r>
          </w:p>
          <w:p w14:paraId="09DBB7FA" w14:textId="706DF29F" w:rsidR="00B57757" w:rsidRPr="005F1B8B" w:rsidRDefault="008F2130" w:rsidP="007A704F">
            <w:pPr>
              <w:autoSpaceDE w:val="0"/>
              <w:autoSpaceDN w:val="0"/>
              <w:jc w:val="both"/>
              <w:rPr>
                <w:color w:val="auto"/>
                <w:sz w:val="22"/>
                <w:szCs w:val="22"/>
              </w:rPr>
            </w:pPr>
            <w:r w:rsidRPr="005F1B8B">
              <w:rPr>
                <w:i/>
                <w:color w:val="auto"/>
                <w:sz w:val="22"/>
                <w:szCs w:val="22"/>
              </w:rPr>
              <w:t xml:space="preserve">- </w:t>
            </w:r>
            <w:r w:rsidR="00AE4827" w:rsidRPr="005F1B8B">
              <w:rPr>
                <w:i/>
                <w:sz w:val="22"/>
                <w:szCs w:val="22"/>
              </w:rPr>
              <w:t>Другие моторные, трансмиссионные и смазочные масла (Отработанные масла)</w:t>
            </w:r>
            <w:r w:rsidRPr="005F1B8B">
              <w:rPr>
                <w:i/>
                <w:color w:val="auto"/>
                <w:sz w:val="22"/>
                <w:szCs w:val="22"/>
              </w:rPr>
              <w:t>, код 130208</w:t>
            </w:r>
            <w:r w:rsidR="00BA0D0A" w:rsidRPr="005F1B8B">
              <w:rPr>
                <w:i/>
                <w:color w:val="auto"/>
                <w:sz w:val="22"/>
                <w:szCs w:val="22"/>
              </w:rPr>
              <w:t>*</w:t>
            </w:r>
            <w:r w:rsidRPr="005F1B8B">
              <w:rPr>
                <w:i/>
                <w:color w:val="auto"/>
                <w:sz w:val="22"/>
                <w:szCs w:val="22"/>
              </w:rPr>
              <w:t xml:space="preserve">, уровень опасности отхода – </w:t>
            </w:r>
            <w:r w:rsidRPr="005F1B8B">
              <w:rPr>
                <w:bCs/>
                <w:i/>
                <w:color w:val="auto"/>
                <w:sz w:val="22"/>
                <w:szCs w:val="22"/>
              </w:rPr>
              <w:t>опасный</w:t>
            </w:r>
            <w:r w:rsidRPr="000E1AFF">
              <w:rPr>
                <w:bCs/>
                <w:color w:val="auto"/>
                <w:sz w:val="22"/>
                <w:szCs w:val="22"/>
              </w:rPr>
              <w:t>.</w:t>
            </w:r>
            <w:r w:rsidRPr="005F1B8B">
              <w:rPr>
                <w:bCs/>
                <w:i/>
                <w:color w:val="auto"/>
                <w:sz w:val="22"/>
                <w:szCs w:val="22"/>
              </w:rPr>
              <w:t xml:space="preserve"> </w:t>
            </w:r>
            <w:r w:rsidR="000E1AFF" w:rsidRPr="005F1B8B">
              <w:rPr>
                <w:color w:val="auto"/>
                <w:sz w:val="22"/>
                <w:szCs w:val="22"/>
              </w:rPr>
              <w:t>Объем образования</w:t>
            </w:r>
            <w:r w:rsidR="000E1AFF">
              <w:rPr>
                <w:color w:val="auto"/>
                <w:sz w:val="22"/>
                <w:szCs w:val="22"/>
              </w:rPr>
              <w:t>: 2024-2026 гг.</w:t>
            </w:r>
            <w:r w:rsidRPr="005F1B8B">
              <w:rPr>
                <w:color w:val="auto"/>
                <w:sz w:val="22"/>
                <w:szCs w:val="22"/>
              </w:rPr>
              <w:t xml:space="preserve"> </w:t>
            </w:r>
            <w:r w:rsidR="00C63061" w:rsidRPr="005F1B8B">
              <w:rPr>
                <w:color w:val="auto"/>
                <w:sz w:val="22"/>
                <w:szCs w:val="22"/>
              </w:rPr>
              <w:t>–</w:t>
            </w:r>
            <w:r w:rsidRPr="005F1B8B">
              <w:rPr>
                <w:color w:val="auto"/>
                <w:sz w:val="22"/>
                <w:szCs w:val="22"/>
              </w:rPr>
              <w:t xml:space="preserve"> </w:t>
            </w:r>
            <w:r w:rsidR="00C63061" w:rsidRPr="005F1B8B">
              <w:rPr>
                <w:color w:val="auto"/>
                <w:sz w:val="22"/>
                <w:szCs w:val="22"/>
              </w:rPr>
              <w:t>1,209</w:t>
            </w:r>
            <w:r w:rsidRPr="005F1B8B">
              <w:rPr>
                <w:color w:val="auto"/>
                <w:sz w:val="22"/>
                <w:szCs w:val="22"/>
              </w:rPr>
              <w:t xml:space="preserve"> тонн/год. Сбор осуществляется в специальные герметичные металлические емкости </w:t>
            </w:r>
            <w:r w:rsidR="00AF575C" w:rsidRPr="005F1B8B">
              <w:rPr>
                <w:color w:val="auto"/>
                <w:sz w:val="22"/>
                <w:szCs w:val="22"/>
              </w:rPr>
              <w:t xml:space="preserve">с последующей передачей </w:t>
            </w:r>
            <w:r w:rsidRPr="005F1B8B">
              <w:rPr>
                <w:color w:val="auto"/>
                <w:sz w:val="22"/>
                <w:szCs w:val="22"/>
              </w:rPr>
              <w:t>сторонней организации по договору.</w:t>
            </w:r>
          </w:p>
          <w:p w14:paraId="7E995CF6" w14:textId="6D7FEE4F" w:rsidR="003341A8" w:rsidRPr="00EB05BE" w:rsidRDefault="003341A8" w:rsidP="007A704F">
            <w:pPr>
              <w:autoSpaceDE w:val="0"/>
              <w:autoSpaceDN w:val="0"/>
              <w:jc w:val="both"/>
              <w:rPr>
                <w:color w:val="auto"/>
                <w:sz w:val="22"/>
                <w:szCs w:val="22"/>
              </w:rPr>
            </w:pPr>
            <w:r w:rsidRPr="005F1B8B">
              <w:rPr>
                <w:color w:val="auto"/>
                <w:sz w:val="22"/>
                <w:szCs w:val="22"/>
              </w:rPr>
              <w:t xml:space="preserve">- </w:t>
            </w:r>
            <w:r w:rsidR="008F790C" w:rsidRPr="005F1B8B">
              <w:rPr>
                <w:i/>
                <w:sz w:val="22"/>
                <w:szCs w:val="22"/>
              </w:rPr>
              <w:t>Абсорбенты, фильтровальные материалы (включая масляные фильтры иначе не определенные), ткани для вытирания, защитная одежда, загрязненные опасными материалами</w:t>
            </w:r>
            <w:r w:rsidR="008F790C" w:rsidRPr="005F1B8B">
              <w:rPr>
                <w:bCs/>
                <w:i/>
                <w:iCs/>
                <w:sz w:val="22"/>
                <w:szCs w:val="22"/>
              </w:rPr>
              <w:t xml:space="preserve"> (Промасленная ветошь)</w:t>
            </w:r>
            <w:r w:rsidRPr="005F1B8B">
              <w:rPr>
                <w:bCs/>
                <w:i/>
                <w:iCs/>
                <w:color w:val="auto"/>
                <w:sz w:val="22"/>
                <w:szCs w:val="22"/>
              </w:rPr>
              <w:t>, код 150202, уровень опасности отхода - опасный</w:t>
            </w:r>
            <w:r w:rsidRPr="000E1AFF">
              <w:rPr>
                <w:bCs/>
                <w:iCs/>
                <w:color w:val="auto"/>
                <w:sz w:val="22"/>
                <w:szCs w:val="22"/>
              </w:rPr>
              <w:t>.</w:t>
            </w:r>
            <w:r w:rsidRPr="005F1B8B">
              <w:rPr>
                <w:color w:val="auto"/>
              </w:rPr>
              <w:t xml:space="preserve"> </w:t>
            </w:r>
            <w:r w:rsidR="000E1AFF" w:rsidRPr="005F1B8B">
              <w:rPr>
                <w:color w:val="auto"/>
                <w:sz w:val="22"/>
                <w:szCs w:val="22"/>
              </w:rPr>
              <w:t>Объем образования</w:t>
            </w:r>
            <w:r w:rsidR="000E1AFF">
              <w:rPr>
                <w:color w:val="auto"/>
                <w:sz w:val="22"/>
                <w:szCs w:val="22"/>
              </w:rPr>
              <w:t>: 2024-2026 гг.</w:t>
            </w:r>
            <w:r w:rsidRPr="005F1B8B">
              <w:rPr>
                <w:bCs/>
                <w:iCs/>
                <w:color w:val="auto"/>
                <w:sz w:val="22"/>
                <w:szCs w:val="22"/>
              </w:rPr>
              <w:t xml:space="preserve"> - 0,</w:t>
            </w:r>
            <w:r w:rsidR="005F1B8B" w:rsidRPr="005F1B8B">
              <w:rPr>
                <w:bCs/>
                <w:iCs/>
                <w:color w:val="auto"/>
                <w:sz w:val="22"/>
                <w:szCs w:val="22"/>
              </w:rPr>
              <w:t>141</w:t>
            </w:r>
            <w:r w:rsidRPr="005F1B8B">
              <w:rPr>
                <w:bCs/>
                <w:iCs/>
                <w:color w:val="auto"/>
                <w:sz w:val="22"/>
                <w:szCs w:val="22"/>
              </w:rPr>
              <w:t xml:space="preserve"> тонн/год. </w:t>
            </w:r>
            <w:r w:rsidRPr="005F1B8B">
              <w:rPr>
                <w:color w:val="auto"/>
                <w:sz w:val="22"/>
                <w:szCs w:val="22"/>
              </w:rPr>
              <w:t>Для сбора и временного хранения отходов на участке производства работ предусмотрена специальная металлическая емкость.</w:t>
            </w:r>
            <w:r w:rsidRPr="005F1B8B">
              <w:rPr>
                <w:bCs/>
                <w:iCs/>
                <w:color w:val="auto"/>
                <w:sz w:val="22"/>
                <w:szCs w:val="22"/>
              </w:rPr>
              <w:t xml:space="preserve"> </w:t>
            </w:r>
            <w:r w:rsidRPr="005F1B8B">
              <w:rPr>
                <w:color w:val="auto"/>
                <w:sz w:val="22"/>
                <w:szCs w:val="22"/>
              </w:rPr>
              <w:t>По мере накопления вывозится по договору со специализированной организацией</w:t>
            </w:r>
            <w:r w:rsidRPr="005F1B8B">
              <w:rPr>
                <w:bCs/>
                <w:iCs/>
                <w:color w:val="auto"/>
                <w:sz w:val="22"/>
                <w:szCs w:val="22"/>
              </w:rPr>
              <w:t>.</w:t>
            </w:r>
          </w:p>
          <w:p w14:paraId="4D2D9569" w14:textId="3FB0FFCA" w:rsidR="008F2130" w:rsidRDefault="00F07E27" w:rsidP="007A704F">
            <w:pPr>
              <w:autoSpaceDE w:val="0"/>
              <w:autoSpaceDN w:val="0"/>
              <w:jc w:val="both"/>
              <w:rPr>
                <w:color w:val="auto"/>
                <w:sz w:val="22"/>
                <w:szCs w:val="22"/>
              </w:rPr>
            </w:pPr>
            <w:r w:rsidRPr="00EB05BE">
              <w:rPr>
                <w:i/>
                <w:color w:val="auto"/>
                <w:sz w:val="22"/>
                <w:szCs w:val="22"/>
              </w:rPr>
              <w:t xml:space="preserve">- </w:t>
            </w:r>
            <w:r w:rsidR="00EB05BE" w:rsidRPr="00373809">
              <w:rPr>
                <w:i/>
                <w:sz w:val="22"/>
                <w:szCs w:val="22"/>
              </w:rPr>
              <w:t>Черные металлы (Лом черных металлов)</w:t>
            </w:r>
            <w:r w:rsidRPr="00373809">
              <w:rPr>
                <w:i/>
                <w:color w:val="auto"/>
                <w:sz w:val="22"/>
                <w:szCs w:val="22"/>
              </w:rPr>
              <w:t xml:space="preserve">, код 160117, уровень опасности отхода – </w:t>
            </w:r>
            <w:r w:rsidRPr="00373809">
              <w:rPr>
                <w:bCs/>
                <w:i/>
                <w:color w:val="auto"/>
                <w:sz w:val="22"/>
                <w:szCs w:val="22"/>
              </w:rPr>
              <w:t>неопасный</w:t>
            </w:r>
            <w:r w:rsidRPr="000E1AFF">
              <w:rPr>
                <w:bCs/>
                <w:color w:val="auto"/>
                <w:sz w:val="22"/>
                <w:szCs w:val="22"/>
              </w:rPr>
              <w:t>.</w:t>
            </w:r>
            <w:r w:rsidRPr="00373809">
              <w:rPr>
                <w:bCs/>
                <w:i/>
                <w:color w:val="auto"/>
                <w:sz w:val="22"/>
                <w:szCs w:val="22"/>
              </w:rPr>
              <w:t xml:space="preserve"> </w:t>
            </w:r>
            <w:r w:rsidR="000E1AFF" w:rsidRPr="005F1B8B">
              <w:rPr>
                <w:color w:val="auto"/>
                <w:sz w:val="22"/>
                <w:szCs w:val="22"/>
              </w:rPr>
              <w:t>Объем образования</w:t>
            </w:r>
            <w:r w:rsidR="000E1AFF">
              <w:rPr>
                <w:color w:val="auto"/>
                <w:sz w:val="22"/>
                <w:szCs w:val="22"/>
              </w:rPr>
              <w:t>: 2024-2026 гг.</w:t>
            </w:r>
            <w:r w:rsidR="00BA0D0A" w:rsidRPr="00373809">
              <w:rPr>
                <w:color w:val="auto"/>
                <w:sz w:val="22"/>
                <w:szCs w:val="22"/>
              </w:rPr>
              <w:t xml:space="preserve"> </w:t>
            </w:r>
            <w:r w:rsidR="00373809" w:rsidRPr="00373809">
              <w:rPr>
                <w:color w:val="auto"/>
                <w:sz w:val="22"/>
                <w:szCs w:val="22"/>
              </w:rPr>
              <w:t>–</w:t>
            </w:r>
            <w:r w:rsidR="00880BF8" w:rsidRPr="00373809">
              <w:rPr>
                <w:color w:val="auto"/>
                <w:sz w:val="22"/>
                <w:szCs w:val="22"/>
              </w:rPr>
              <w:t xml:space="preserve"> </w:t>
            </w:r>
            <w:r w:rsidR="00373809" w:rsidRPr="00373809">
              <w:rPr>
                <w:color w:val="auto"/>
                <w:sz w:val="22"/>
                <w:szCs w:val="22"/>
              </w:rPr>
              <w:t>1,7162</w:t>
            </w:r>
            <w:r w:rsidR="00BA0D0A" w:rsidRPr="00373809">
              <w:rPr>
                <w:color w:val="auto"/>
                <w:sz w:val="22"/>
                <w:szCs w:val="22"/>
              </w:rPr>
              <w:t xml:space="preserve"> тонн/год. Сбор и хранение производится в специально отведенном месте (крупногабаритный лом на площадке, мелкогабаритный в металлических контейнерах). По мере накопления передаются сторонней организации.</w:t>
            </w:r>
          </w:p>
          <w:p w14:paraId="0451B21E" w14:textId="1D3A08B0" w:rsidR="00655A0F" w:rsidRPr="00036F69" w:rsidRDefault="00655A0F" w:rsidP="00655A0F">
            <w:pPr>
              <w:autoSpaceDE w:val="0"/>
              <w:autoSpaceDN w:val="0"/>
              <w:jc w:val="both"/>
              <w:rPr>
                <w:color w:val="auto"/>
                <w:sz w:val="22"/>
                <w:szCs w:val="22"/>
              </w:rPr>
            </w:pPr>
            <w:r w:rsidRPr="00655A0F">
              <w:rPr>
                <w:i/>
                <w:color w:val="auto"/>
                <w:sz w:val="22"/>
                <w:szCs w:val="22"/>
              </w:rPr>
              <w:t xml:space="preserve">- </w:t>
            </w:r>
            <w:r w:rsidRPr="00036F69">
              <w:rPr>
                <w:i/>
                <w:color w:val="auto"/>
                <w:sz w:val="22"/>
                <w:szCs w:val="22"/>
              </w:rPr>
              <w:t>Отходы сварки (Остатки и огарки сварочных электродов), код 120113, уровень опасности отхода – неопасный</w:t>
            </w:r>
            <w:r w:rsidRPr="00036F69">
              <w:rPr>
                <w:color w:val="auto"/>
                <w:sz w:val="22"/>
                <w:szCs w:val="22"/>
              </w:rPr>
              <w:t>.</w:t>
            </w:r>
            <w:r w:rsidR="009512E8" w:rsidRPr="00036F69">
              <w:rPr>
                <w:color w:val="auto"/>
                <w:sz w:val="22"/>
                <w:szCs w:val="22"/>
              </w:rPr>
              <w:t xml:space="preserve"> Объем образования: 2024-2026 гг. – </w:t>
            </w:r>
            <w:r w:rsidR="00515AE4" w:rsidRPr="00036F69">
              <w:rPr>
                <w:color w:val="auto"/>
                <w:sz w:val="22"/>
                <w:szCs w:val="22"/>
              </w:rPr>
              <w:t>0,0075</w:t>
            </w:r>
            <w:r w:rsidR="009512E8" w:rsidRPr="00036F69">
              <w:rPr>
                <w:color w:val="auto"/>
                <w:sz w:val="22"/>
                <w:szCs w:val="22"/>
              </w:rPr>
              <w:t xml:space="preserve"> тонн/год.</w:t>
            </w:r>
          </w:p>
          <w:p w14:paraId="743AB162" w14:textId="444ED60D" w:rsidR="00655A0F" w:rsidRPr="00655A0F" w:rsidRDefault="009512E8" w:rsidP="00655A0F">
            <w:pPr>
              <w:autoSpaceDE w:val="0"/>
              <w:autoSpaceDN w:val="0"/>
              <w:jc w:val="both"/>
              <w:rPr>
                <w:i/>
                <w:color w:val="auto"/>
                <w:sz w:val="22"/>
                <w:szCs w:val="22"/>
              </w:rPr>
            </w:pPr>
            <w:r w:rsidRPr="00036F69">
              <w:rPr>
                <w:color w:val="auto"/>
                <w:sz w:val="22"/>
                <w:szCs w:val="22"/>
              </w:rPr>
              <w:t>Для сбора и временного хранения отходов на участке производства работ предусмотрена специальная металлическая емкость.</w:t>
            </w:r>
            <w:r w:rsidRPr="00036F69">
              <w:rPr>
                <w:bCs/>
                <w:iCs/>
                <w:color w:val="auto"/>
                <w:sz w:val="22"/>
                <w:szCs w:val="22"/>
              </w:rPr>
              <w:t xml:space="preserve"> </w:t>
            </w:r>
            <w:r w:rsidRPr="00036F69">
              <w:rPr>
                <w:color w:val="auto"/>
                <w:sz w:val="22"/>
                <w:szCs w:val="22"/>
              </w:rPr>
              <w:t>По мере накопления вывозится по договору со специализированной организацией</w:t>
            </w:r>
            <w:r w:rsidRPr="00036F69">
              <w:rPr>
                <w:bCs/>
                <w:iCs/>
                <w:color w:val="auto"/>
                <w:sz w:val="22"/>
                <w:szCs w:val="22"/>
              </w:rPr>
              <w:t>.</w:t>
            </w:r>
          </w:p>
          <w:p w14:paraId="30285827" w14:textId="7C9D18EC" w:rsidR="008F5E79" w:rsidRPr="00683B59" w:rsidRDefault="008F5E79" w:rsidP="00CA6753">
            <w:pPr>
              <w:jc w:val="both"/>
              <w:rPr>
                <w:bCs/>
                <w:color w:val="auto"/>
                <w:sz w:val="22"/>
                <w:szCs w:val="22"/>
              </w:rPr>
            </w:pPr>
            <w:r>
              <w:rPr>
                <w:bCs/>
                <w:i/>
                <w:color w:val="auto"/>
                <w:sz w:val="22"/>
                <w:szCs w:val="22"/>
              </w:rPr>
              <w:t xml:space="preserve">- </w:t>
            </w:r>
            <w:r w:rsidR="000E1AFF" w:rsidRPr="000E1AFF">
              <w:rPr>
                <w:i/>
                <w:spacing w:val="2"/>
                <w:sz w:val="22"/>
                <w:szCs w:val="22"/>
                <w:shd w:val="clear" w:color="auto" w:fill="FFFFFF"/>
              </w:rPr>
              <w:t>Отходы от разработки металлоносных полезных ископаемых</w:t>
            </w:r>
            <w:r w:rsidR="000E1AFF" w:rsidRPr="008F5E79">
              <w:rPr>
                <w:bCs/>
                <w:i/>
                <w:color w:val="auto"/>
                <w:sz w:val="22"/>
                <w:szCs w:val="22"/>
              </w:rPr>
              <w:t xml:space="preserve"> </w:t>
            </w:r>
            <w:r w:rsidR="000E1AFF">
              <w:rPr>
                <w:bCs/>
                <w:i/>
                <w:color w:val="auto"/>
                <w:sz w:val="22"/>
                <w:szCs w:val="22"/>
              </w:rPr>
              <w:t>(</w:t>
            </w:r>
            <w:r w:rsidRPr="008F5E79">
              <w:rPr>
                <w:bCs/>
                <w:i/>
                <w:color w:val="auto"/>
                <w:sz w:val="22"/>
                <w:szCs w:val="22"/>
              </w:rPr>
              <w:t>Вскрышные породы</w:t>
            </w:r>
            <w:r w:rsidR="000E1AFF">
              <w:rPr>
                <w:bCs/>
                <w:i/>
                <w:color w:val="auto"/>
                <w:sz w:val="22"/>
                <w:szCs w:val="22"/>
              </w:rPr>
              <w:t>)</w:t>
            </w:r>
            <w:r w:rsidRPr="008F5E79">
              <w:rPr>
                <w:bCs/>
                <w:i/>
                <w:color w:val="auto"/>
                <w:sz w:val="22"/>
                <w:szCs w:val="22"/>
              </w:rPr>
              <w:t>, код 010101, уровень опасности отхода – неопасный</w:t>
            </w:r>
            <w:r w:rsidRPr="004A13ED">
              <w:rPr>
                <w:bCs/>
                <w:color w:val="auto"/>
                <w:sz w:val="22"/>
                <w:szCs w:val="22"/>
              </w:rPr>
              <w:t>.</w:t>
            </w:r>
            <w:r w:rsidRPr="008F5E79">
              <w:rPr>
                <w:bCs/>
                <w:i/>
                <w:color w:val="auto"/>
                <w:sz w:val="22"/>
                <w:szCs w:val="22"/>
              </w:rPr>
              <w:t xml:space="preserve"> </w:t>
            </w:r>
            <w:r w:rsidR="004A13ED" w:rsidRPr="005F1B8B">
              <w:rPr>
                <w:color w:val="auto"/>
                <w:sz w:val="22"/>
                <w:szCs w:val="22"/>
              </w:rPr>
              <w:t>Объем образования</w:t>
            </w:r>
            <w:r w:rsidR="004A13ED">
              <w:rPr>
                <w:color w:val="auto"/>
                <w:sz w:val="22"/>
                <w:szCs w:val="22"/>
              </w:rPr>
              <w:t>: 2024 г.</w:t>
            </w:r>
            <w:r w:rsidR="000E1AFF">
              <w:rPr>
                <w:bCs/>
                <w:color w:val="auto"/>
                <w:sz w:val="22"/>
                <w:szCs w:val="22"/>
              </w:rPr>
              <w:t xml:space="preserve"> - </w:t>
            </w:r>
            <w:r w:rsidR="004A13ED" w:rsidRPr="004A13ED">
              <w:rPr>
                <w:bCs/>
                <w:color w:val="auto"/>
                <w:sz w:val="22"/>
                <w:szCs w:val="22"/>
              </w:rPr>
              <w:t>16128</w:t>
            </w:r>
            <w:r w:rsidR="004A13ED">
              <w:rPr>
                <w:bCs/>
                <w:color w:val="auto"/>
                <w:sz w:val="22"/>
                <w:szCs w:val="22"/>
              </w:rPr>
              <w:t xml:space="preserve"> тонн/год, </w:t>
            </w:r>
            <w:r w:rsidR="0066539D">
              <w:rPr>
                <w:bCs/>
                <w:color w:val="auto"/>
                <w:sz w:val="22"/>
                <w:szCs w:val="22"/>
              </w:rPr>
              <w:t xml:space="preserve">2025-2026 гг. - </w:t>
            </w:r>
            <w:r w:rsidR="0066539D" w:rsidRPr="00325A66">
              <w:rPr>
                <w:color w:val="auto"/>
                <w:sz w:val="22"/>
                <w:szCs w:val="22"/>
              </w:rPr>
              <w:t>11655 т</w:t>
            </w:r>
            <w:r w:rsidR="0066539D">
              <w:rPr>
                <w:color w:val="auto"/>
                <w:sz w:val="22"/>
                <w:szCs w:val="22"/>
              </w:rPr>
              <w:t>онн</w:t>
            </w:r>
            <w:r w:rsidR="0066539D" w:rsidRPr="00325A66">
              <w:rPr>
                <w:color w:val="auto"/>
                <w:sz w:val="22"/>
                <w:szCs w:val="22"/>
              </w:rPr>
              <w:t>/год</w:t>
            </w:r>
            <w:r w:rsidR="0066539D">
              <w:rPr>
                <w:color w:val="auto"/>
                <w:sz w:val="22"/>
                <w:szCs w:val="22"/>
              </w:rPr>
              <w:t>.</w:t>
            </w:r>
            <w:r w:rsidR="00683B59">
              <w:rPr>
                <w:color w:val="auto"/>
                <w:sz w:val="22"/>
                <w:szCs w:val="22"/>
              </w:rPr>
              <w:t xml:space="preserve"> Складируются в отвал вскрыши и в последующем</w:t>
            </w:r>
            <w:r w:rsidR="00C433E9">
              <w:rPr>
                <w:color w:val="auto"/>
                <w:sz w:val="22"/>
                <w:szCs w:val="22"/>
              </w:rPr>
              <w:t xml:space="preserve"> (2025-2026 гг.) </w:t>
            </w:r>
            <w:r w:rsidR="00683B59">
              <w:rPr>
                <w:color w:val="auto"/>
                <w:sz w:val="22"/>
                <w:szCs w:val="22"/>
              </w:rPr>
              <w:t>в полном объеме используются на рекультивацию.</w:t>
            </w:r>
          </w:p>
          <w:p w14:paraId="4284E601" w14:textId="071AF4A7" w:rsidR="00900697" w:rsidRPr="00970D61" w:rsidRDefault="003A4C20" w:rsidP="00CA6753">
            <w:pPr>
              <w:jc w:val="both"/>
              <w:rPr>
                <w:color w:val="auto"/>
                <w:sz w:val="22"/>
                <w:szCs w:val="22"/>
              </w:rPr>
            </w:pPr>
            <w:r w:rsidRPr="00795E80">
              <w:rPr>
                <w:color w:val="auto"/>
                <w:sz w:val="22"/>
                <w:szCs w:val="22"/>
              </w:rPr>
              <w:t xml:space="preserve">Хвосты, образующиеся при промывке </w:t>
            </w:r>
            <w:r w:rsidR="00795E80" w:rsidRPr="00795E80">
              <w:rPr>
                <w:color w:val="auto"/>
                <w:sz w:val="22"/>
                <w:szCs w:val="22"/>
              </w:rPr>
              <w:t>золотосодержащих песков</w:t>
            </w:r>
            <w:r w:rsidRPr="00795E80">
              <w:rPr>
                <w:color w:val="auto"/>
                <w:sz w:val="22"/>
                <w:szCs w:val="22"/>
              </w:rPr>
              <w:t xml:space="preserve">, представляют собой </w:t>
            </w:r>
            <w:r w:rsidRPr="00F77457">
              <w:rPr>
                <w:color w:val="auto"/>
                <w:sz w:val="22"/>
                <w:szCs w:val="22"/>
              </w:rPr>
              <w:t xml:space="preserve">перемытый материал - песок. </w:t>
            </w:r>
            <w:r w:rsidRPr="00F77457">
              <w:rPr>
                <w:color w:val="auto"/>
                <w:spacing w:val="2"/>
                <w:sz w:val="22"/>
                <w:szCs w:val="22"/>
                <w:shd w:val="clear" w:color="auto" w:fill="FFFFFF"/>
              </w:rPr>
              <w:t xml:space="preserve">Согласно главы 1 </w:t>
            </w:r>
            <w:r w:rsidRPr="00F77457">
              <w:rPr>
                <w:color w:val="auto"/>
                <w:sz w:val="22"/>
                <w:szCs w:val="22"/>
              </w:rPr>
              <w:t xml:space="preserve">Санитарных правил «Санитарно-эпидемиологические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(утв. приказом </w:t>
            </w:r>
            <w:proofErr w:type="spellStart"/>
            <w:r w:rsidRPr="00F77457">
              <w:rPr>
                <w:color w:val="auto"/>
                <w:spacing w:val="2"/>
                <w:sz w:val="22"/>
                <w:szCs w:val="22"/>
              </w:rPr>
              <w:t>и.о</w:t>
            </w:r>
            <w:proofErr w:type="spellEnd"/>
            <w:r w:rsidRPr="00F77457">
              <w:rPr>
                <w:color w:val="auto"/>
                <w:spacing w:val="2"/>
                <w:sz w:val="22"/>
                <w:szCs w:val="22"/>
              </w:rPr>
              <w:t>. Минист</w:t>
            </w:r>
            <w:r w:rsidR="00F77457" w:rsidRPr="00F77457">
              <w:rPr>
                <w:color w:val="auto"/>
                <w:spacing w:val="2"/>
                <w:sz w:val="22"/>
                <w:szCs w:val="22"/>
              </w:rPr>
              <w:t>р</w:t>
            </w:r>
            <w:r w:rsidRPr="00F77457">
              <w:rPr>
                <w:color w:val="auto"/>
                <w:spacing w:val="2"/>
                <w:sz w:val="22"/>
                <w:szCs w:val="22"/>
              </w:rPr>
              <w:t xml:space="preserve">а </w:t>
            </w:r>
            <w:r w:rsidRPr="00CA6753">
              <w:rPr>
                <w:color w:val="auto"/>
                <w:spacing w:val="2"/>
                <w:sz w:val="22"/>
                <w:szCs w:val="22"/>
              </w:rPr>
              <w:t>здравоохранения Республики Казахстан от 25 декабря 2020 года</w:t>
            </w:r>
            <w:r w:rsidR="00F77457" w:rsidRPr="00CA6753">
              <w:rPr>
                <w:color w:val="auto"/>
                <w:spacing w:val="2"/>
                <w:sz w:val="22"/>
                <w:szCs w:val="22"/>
              </w:rPr>
              <w:t xml:space="preserve"> №ҚР ДСМ-331/2020</w:t>
            </w:r>
            <w:r w:rsidRPr="00CA6753">
              <w:rPr>
                <w:color w:val="auto"/>
                <w:sz w:val="22"/>
                <w:szCs w:val="22"/>
              </w:rPr>
              <w:t xml:space="preserve">) </w:t>
            </w:r>
            <w:r w:rsidRPr="00CA6753">
              <w:rPr>
                <w:color w:val="auto"/>
                <w:spacing w:val="2"/>
                <w:sz w:val="22"/>
                <w:szCs w:val="22"/>
                <w:shd w:val="clear" w:color="auto" w:fill="FFFFFF"/>
              </w:rPr>
              <w:t>отходы производства (производственные отходы) – остатки сырья, материалов, веществ, изделий, предметов, образовавшиеся в процессе производства продукции, выполнения работ (услуг) и утратившие полностью или частично исходные потребительские свойства.</w:t>
            </w:r>
            <w:r w:rsidR="00CA6753">
              <w:rPr>
                <w:color w:val="auto"/>
                <w:spacing w:val="2"/>
                <w:sz w:val="22"/>
                <w:szCs w:val="22"/>
                <w:shd w:val="clear" w:color="auto" w:fill="FFFFFF"/>
              </w:rPr>
              <w:t xml:space="preserve"> </w:t>
            </w:r>
            <w:r w:rsidRPr="00CA6753">
              <w:rPr>
                <w:color w:val="auto"/>
                <w:sz w:val="22"/>
                <w:szCs w:val="22"/>
              </w:rPr>
              <w:t xml:space="preserve">Промывка происходит без применения </w:t>
            </w:r>
            <w:r w:rsidRPr="00970D61">
              <w:rPr>
                <w:color w:val="auto"/>
                <w:sz w:val="22"/>
                <w:szCs w:val="22"/>
              </w:rPr>
              <w:t>реагентов, свойства и состав перемытого материала (хвостов) соответствует исходному составу промываемых песков. Следовательно, перемытый материал не является отходом производства.</w:t>
            </w:r>
            <w:r w:rsidR="00CA6753" w:rsidRPr="00970D61">
              <w:rPr>
                <w:color w:val="auto"/>
                <w:sz w:val="22"/>
                <w:szCs w:val="22"/>
              </w:rPr>
              <w:t xml:space="preserve"> </w:t>
            </w:r>
            <w:r w:rsidRPr="00970D61">
              <w:rPr>
                <w:color w:val="auto"/>
                <w:sz w:val="22"/>
                <w:szCs w:val="22"/>
              </w:rPr>
              <w:t xml:space="preserve">После промывки перемытый материал (хвосты) будет складироваться </w:t>
            </w:r>
            <w:r w:rsidR="00970D61" w:rsidRPr="00970D61">
              <w:rPr>
                <w:color w:val="auto"/>
                <w:sz w:val="22"/>
                <w:szCs w:val="22"/>
              </w:rPr>
              <w:t>в выработанное пространство</w:t>
            </w:r>
            <w:r w:rsidRPr="00970D61">
              <w:rPr>
                <w:color w:val="auto"/>
                <w:sz w:val="22"/>
                <w:szCs w:val="22"/>
              </w:rPr>
              <w:t>.</w:t>
            </w:r>
            <w:r w:rsidR="00B173C7">
              <w:rPr>
                <w:color w:val="auto"/>
                <w:sz w:val="22"/>
                <w:szCs w:val="22"/>
              </w:rPr>
              <w:t xml:space="preserve"> В 2025-2026 гг. </w:t>
            </w:r>
            <w:r w:rsidR="00073FE5">
              <w:rPr>
                <w:color w:val="auto"/>
                <w:sz w:val="22"/>
                <w:szCs w:val="22"/>
              </w:rPr>
              <w:t>выработанное пространство участка работ подлежит рекультивации.</w:t>
            </w:r>
          </w:p>
          <w:p w14:paraId="4EE2CC12" w14:textId="1BBCD5DE" w:rsidR="00C50DF4" w:rsidRPr="00592316" w:rsidRDefault="00C50DF4" w:rsidP="007A704F">
            <w:pPr>
              <w:jc w:val="both"/>
              <w:rPr>
                <w:color w:val="FF0000"/>
                <w:highlight w:val="yellow"/>
              </w:rPr>
            </w:pPr>
          </w:p>
        </w:tc>
      </w:tr>
      <w:tr w:rsidR="00C50DF4" w:rsidRPr="00592316" w14:paraId="68221450" w14:textId="77777777" w:rsidTr="007A704F">
        <w:tc>
          <w:tcPr>
            <w:tcW w:w="2462" w:type="dxa"/>
          </w:tcPr>
          <w:p w14:paraId="56425FDD" w14:textId="77777777" w:rsidR="00C50DF4" w:rsidRPr="00900697" w:rsidRDefault="00C50DF4" w:rsidP="007A704F">
            <w:pPr>
              <w:autoSpaceDE w:val="0"/>
              <w:autoSpaceDN w:val="0"/>
              <w:rPr>
                <w:color w:val="FF0000"/>
              </w:rPr>
            </w:pPr>
            <w:r w:rsidRPr="00900697">
              <w:rPr>
                <w:color w:val="auto"/>
                <w:sz w:val="22"/>
                <w:szCs w:val="22"/>
              </w:rPr>
              <w:lastRenderedPageBreak/>
              <w:t>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tc>
        <w:tc>
          <w:tcPr>
            <w:tcW w:w="8440" w:type="dxa"/>
            <w:gridSpan w:val="2"/>
          </w:tcPr>
          <w:p w14:paraId="339F34F2" w14:textId="51B78ABC" w:rsidR="00C50DF4" w:rsidRPr="00900697" w:rsidRDefault="00D12ACB" w:rsidP="00094E15">
            <w:pPr>
              <w:autoSpaceDE w:val="0"/>
              <w:autoSpaceDN w:val="0"/>
              <w:jc w:val="both"/>
              <w:rPr>
                <w:color w:val="auto"/>
                <w:sz w:val="22"/>
                <w:szCs w:val="22"/>
              </w:rPr>
            </w:pPr>
            <w:r w:rsidRPr="00900697">
              <w:rPr>
                <w:color w:val="auto"/>
                <w:sz w:val="22"/>
                <w:szCs w:val="22"/>
              </w:rPr>
              <w:t>Экологическое разрешение на воздействие</w:t>
            </w:r>
            <w:r w:rsidR="00C50DF4" w:rsidRPr="00900697">
              <w:rPr>
                <w:color w:val="auto"/>
                <w:sz w:val="22"/>
                <w:szCs w:val="22"/>
              </w:rPr>
              <w:t xml:space="preserve"> - РГУ </w:t>
            </w:r>
            <w:r w:rsidRPr="00900697">
              <w:rPr>
                <w:color w:val="auto"/>
                <w:sz w:val="22"/>
                <w:szCs w:val="22"/>
              </w:rPr>
              <w:t>«</w:t>
            </w:r>
            <w:r w:rsidR="00900697" w:rsidRPr="00900697">
              <w:rPr>
                <w:color w:val="auto"/>
                <w:sz w:val="22"/>
                <w:szCs w:val="22"/>
              </w:rPr>
              <w:t>Департамент экологии по области Абай»</w:t>
            </w:r>
            <w:r w:rsidR="00C50DF4" w:rsidRPr="00900697">
              <w:rPr>
                <w:color w:val="auto"/>
                <w:sz w:val="22"/>
                <w:szCs w:val="22"/>
              </w:rPr>
              <w:t xml:space="preserve">. </w:t>
            </w:r>
          </w:p>
          <w:p w14:paraId="4B64767A" w14:textId="436B1744" w:rsidR="002333C9" w:rsidRPr="00900697" w:rsidRDefault="002333C9" w:rsidP="00094E15">
            <w:pPr>
              <w:autoSpaceDE w:val="0"/>
              <w:autoSpaceDN w:val="0"/>
              <w:jc w:val="both"/>
              <w:rPr>
                <w:color w:val="auto"/>
              </w:rPr>
            </w:pPr>
          </w:p>
        </w:tc>
      </w:tr>
      <w:tr w:rsidR="00C50DF4" w:rsidRPr="009533C7" w14:paraId="55279B36" w14:textId="77777777" w:rsidTr="007A704F">
        <w:tc>
          <w:tcPr>
            <w:tcW w:w="2462" w:type="dxa"/>
          </w:tcPr>
          <w:p w14:paraId="7E7233C6" w14:textId="77777777" w:rsidR="00C50DF4" w:rsidRPr="00592316" w:rsidRDefault="00C50DF4" w:rsidP="007A704F">
            <w:pPr>
              <w:autoSpaceDE w:val="0"/>
              <w:autoSpaceDN w:val="0"/>
              <w:rPr>
                <w:color w:val="FF0000"/>
                <w:highlight w:val="yellow"/>
              </w:rPr>
            </w:pPr>
            <w:r w:rsidRPr="00D62FFF">
              <w:rPr>
                <w:color w:val="auto"/>
                <w:sz w:val="22"/>
                <w:szCs w:val="22"/>
              </w:rPr>
              <w:t xml:space="preserve">Краткое описание текущего состояния </w:t>
            </w:r>
            <w:r w:rsidRPr="00D62FFF">
              <w:rPr>
                <w:color w:val="auto"/>
                <w:sz w:val="22"/>
                <w:szCs w:val="22"/>
              </w:rPr>
              <w:lastRenderedPageBreak/>
              <w:t>компонентов окружающей среды на территории и (или) в акватории, в пределах которых предполагается осуществление намечаемой деятельности, а также результаты фоновых исследований, если таковые имеются у инициатора</w:t>
            </w:r>
          </w:p>
        </w:tc>
        <w:tc>
          <w:tcPr>
            <w:tcW w:w="8440" w:type="dxa"/>
            <w:gridSpan w:val="2"/>
          </w:tcPr>
          <w:p w14:paraId="7E3936A6" w14:textId="4A212971" w:rsidR="00C50DF4" w:rsidRPr="009533C7" w:rsidRDefault="00C50DF4" w:rsidP="007A704F">
            <w:pPr>
              <w:pStyle w:val="a5"/>
              <w:jc w:val="both"/>
              <w:rPr>
                <w:rFonts w:ascii="Times New Roman" w:hAnsi="Times New Roman"/>
                <w:sz w:val="22"/>
                <w:szCs w:val="22"/>
              </w:rPr>
            </w:pPr>
            <w:r w:rsidRPr="009533C7">
              <w:rPr>
                <w:rFonts w:ascii="Times New Roman" w:hAnsi="Times New Roman"/>
                <w:i/>
                <w:sz w:val="22"/>
                <w:szCs w:val="22"/>
              </w:rPr>
              <w:lastRenderedPageBreak/>
              <w:t xml:space="preserve">Атмосферный воздух. </w:t>
            </w:r>
            <w:r w:rsidRPr="009533C7">
              <w:rPr>
                <w:rFonts w:ascii="Times New Roman" w:hAnsi="Times New Roman"/>
                <w:sz w:val="22"/>
                <w:szCs w:val="22"/>
              </w:rPr>
              <w:t xml:space="preserve">Состояние экологической обстановки в данном районе определяется характерными природными и техногенными факторами, действующими </w:t>
            </w:r>
            <w:r w:rsidRPr="009533C7">
              <w:rPr>
                <w:rFonts w:ascii="Times New Roman" w:hAnsi="Times New Roman"/>
                <w:sz w:val="22"/>
                <w:szCs w:val="22"/>
              </w:rPr>
              <w:lastRenderedPageBreak/>
              <w:t>на окружающую природную среду.</w:t>
            </w:r>
            <w:r w:rsidRPr="009533C7">
              <w:rPr>
                <w:rFonts w:ascii="Times New Roman" w:hAnsi="Times New Roman"/>
                <w:color w:val="FF0000"/>
                <w:sz w:val="22"/>
                <w:szCs w:val="22"/>
              </w:rPr>
              <w:t xml:space="preserve"> </w:t>
            </w:r>
            <w:r w:rsidRPr="009533C7">
              <w:rPr>
                <w:rFonts w:ascii="Times New Roman" w:hAnsi="Times New Roman"/>
                <w:sz w:val="22"/>
                <w:szCs w:val="22"/>
              </w:rPr>
              <w:t>Загрязнение атмосферного воздуха данного района определяется в основном выбросами действующих объектов промышленности, теплоэнергетических предприятий, котельных, печей местного отопления частного сектора, автотранспорта и т.п.</w:t>
            </w:r>
          </w:p>
          <w:p w14:paraId="73F28B18" w14:textId="3A8C68E8" w:rsidR="00C50DF4" w:rsidRPr="009533C7" w:rsidRDefault="00C50DF4" w:rsidP="002F209E">
            <w:pPr>
              <w:pStyle w:val="a7"/>
              <w:jc w:val="both"/>
              <w:rPr>
                <w:b w:val="0"/>
                <w:spacing w:val="-5"/>
                <w:szCs w:val="28"/>
              </w:rPr>
            </w:pPr>
            <w:r w:rsidRPr="009533C7">
              <w:rPr>
                <w:b w:val="0"/>
                <w:i/>
                <w:sz w:val="22"/>
                <w:szCs w:val="22"/>
              </w:rPr>
              <w:t>Водные ресурсы.</w:t>
            </w:r>
            <w:r w:rsidRPr="009533C7">
              <w:rPr>
                <w:sz w:val="22"/>
                <w:szCs w:val="22"/>
              </w:rPr>
              <w:t xml:space="preserve"> </w:t>
            </w:r>
            <w:r w:rsidR="00D62FFF" w:rsidRPr="009533C7">
              <w:rPr>
                <w:b w:val="0"/>
                <w:sz w:val="22"/>
                <w:szCs w:val="22"/>
                <w:lang w:val="kk-KZ"/>
              </w:rPr>
              <w:t>Речная сеть района слаборазвита. Мелкие речки верховьев Калбинского хребта, образованные в основном паводковыми водами (р.Эспе), имеют пологое падение русел, медпенное течение. Ширина долин колеблется в пределах от 10 до 70 м. Русла рек неширокие, до 1 м-2,5 м, поймы узкие. Глубина рек незначительная, до 1 м. Дебит воды непостоянный</w:t>
            </w:r>
            <w:r w:rsidR="002F209E" w:rsidRPr="009533C7">
              <w:rPr>
                <w:b w:val="0"/>
                <w:spacing w:val="-1"/>
                <w:sz w:val="22"/>
                <w:szCs w:val="22"/>
              </w:rPr>
              <w:t>.</w:t>
            </w:r>
            <w:r w:rsidR="007B0FC0" w:rsidRPr="009533C7">
              <w:rPr>
                <w:sz w:val="28"/>
                <w:szCs w:val="28"/>
              </w:rPr>
              <w:t xml:space="preserve"> </w:t>
            </w:r>
            <w:r w:rsidR="001E64AE" w:rsidRPr="009533C7">
              <w:rPr>
                <w:b w:val="0"/>
                <w:sz w:val="22"/>
                <w:szCs w:val="22"/>
                <w:lang w:val="kk-KZ"/>
              </w:rPr>
              <w:t>В районе участка можно предположить наличие двух водоносных горизонтов – первый приурочен к спаю рыхлых отложений с коренными породами в ложках, второй, возможный, к зонам дробления в палеозойских породах.</w:t>
            </w:r>
          </w:p>
          <w:p w14:paraId="3ACEFD3F" w14:textId="7290C3BD" w:rsidR="00C50DF4" w:rsidRPr="009533C7" w:rsidRDefault="00C50DF4" w:rsidP="007A704F">
            <w:pPr>
              <w:pStyle w:val="a5"/>
              <w:jc w:val="both"/>
              <w:rPr>
                <w:rFonts w:ascii="Times New Roman" w:hAnsi="Times New Roman"/>
                <w:i/>
                <w:sz w:val="22"/>
                <w:szCs w:val="22"/>
              </w:rPr>
            </w:pPr>
            <w:r w:rsidRPr="009533C7">
              <w:rPr>
                <w:rFonts w:ascii="Times New Roman" w:hAnsi="Times New Roman"/>
                <w:i/>
                <w:sz w:val="22"/>
                <w:szCs w:val="22"/>
              </w:rPr>
              <w:t xml:space="preserve">Земельные ресурсы и почвы. </w:t>
            </w:r>
            <w:r w:rsidR="00215F6F" w:rsidRPr="009533C7">
              <w:rPr>
                <w:rFonts w:ascii="Times New Roman" w:hAnsi="Times New Roman"/>
                <w:sz w:val="22"/>
                <w:szCs w:val="22"/>
                <w:lang w:val="kk-KZ"/>
              </w:rPr>
              <w:t xml:space="preserve">В районе развиты почвы, в основном, черноземновидного типа, бедные гумусом, засорённые гравием и щебнем. </w:t>
            </w:r>
            <w:r w:rsidR="00215F6F" w:rsidRPr="009533C7">
              <w:rPr>
                <w:rFonts w:ascii="Times New Roman" w:hAnsi="Times New Roman"/>
                <w:sz w:val="22"/>
                <w:szCs w:val="22"/>
              </w:rPr>
              <w:t>Участок характеризуется обилием пастбищ</w:t>
            </w:r>
            <w:r w:rsidRPr="009533C7">
              <w:rPr>
                <w:rFonts w:ascii="Times New Roman" w:hAnsi="Times New Roman"/>
                <w:sz w:val="22"/>
                <w:szCs w:val="22"/>
              </w:rPr>
              <w:t>.</w:t>
            </w:r>
            <w:r w:rsidRPr="009533C7">
              <w:rPr>
                <w:rFonts w:ascii="Times New Roman" w:hAnsi="Times New Roman"/>
                <w:i/>
                <w:sz w:val="22"/>
                <w:szCs w:val="22"/>
              </w:rPr>
              <w:t xml:space="preserve"> </w:t>
            </w:r>
          </w:p>
          <w:p w14:paraId="31D63886" w14:textId="1F28DA04" w:rsidR="00C50DF4" w:rsidRPr="009533C7" w:rsidRDefault="00C50DF4" w:rsidP="007A704F">
            <w:pPr>
              <w:pStyle w:val="a5"/>
              <w:jc w:val="both"/>
              <w:rPr>
                <w:rFonts w:ascii="Times New Roman" w:hAnsi="Times New Roman"/>
                <w:sz w:val="22"/>
                <w:szCs w:val="22"/>
              </w:rPr>
            </w:pPr>
            <w:r w:rsidRPr="009533C7">
              <w:rPr>
                <w:rFonts w:ascii="Times New Roman" w:hAnsi="Times New Roman"/>
                <w:i/>
                <w:sz w:val="22"/>
                <w:szCs w:val="22"/>
              </w:rPr>
              <w:t xml:space="preserve">Растительный мир. </w:t>
            </w:r>
            <w:r w:rsidR="00D60B70" w:rsidRPr="009533C7">
              <w:rPr>
                <w:rFonts w:ascii="Times New Roman" w:hAnsi="Times New Roman"/>
                <w:sz w:val="22"/>
                <w:szCs w:val="22"/>
              </w:rPr>
              <w:t xml:space="preserve">Растительность района представлена типичными степными формами. Участки разнотравья в поймах речки, ручьев и логах чередуются с ковыльно-злаковой флорой на сухих склонах и холмах. Распространены ковыль, кипрей, полынь, чий. По берегам рек, особенно в их верховьях, встречаются заросли </w:t>
            </w:r>
            <w:proofErr w:type="spellStart"/>
            <w:r w:rsidR="00D60B70" w:rsidRPr="009533C7">
              <w:rPr>
                <w:rFonts w:ascii="Times New Roman" w:hAnsi="Times New Roman"/>
                <w:sz w:val="22"/>
                <w:szCs w:val="22"/>
              </w:rPr>
              <w:t>карагая</w:t>
            </w:r>
            <w:proofErr w:type="spellEnd"/>
            <w:r w:rsidR="00D60B70" w:rsidRPr="009533C7">
              <w:rPr>
                <w:rFonts w:ascii="Times New Roman" w:hAnsi="Times New Roman"/>
                <w:sz w:val="22"/>
                <w:szCs w:val="22"/>
              </w:rPr>
              <w:t>, спирея, осоки, ругозы, камыша и тала. Северные склоны гор покрыты густыми зарослями кустарника. Лесных угодий нет.</w:t>
            </w:r>
            <w:r w:rsidR="001D2932" w:rsidRPr="009533C7">
              <w:rPr>
                <w:b/>
                <w:spacing w:val="-4"/>
                <w:szCs w:val="28"/>
              </w:rPr>
              <w:t xml:space="preserve"> </w:t>
            </w:r>
            <w:proofErr w:type="gramStart"/>
            <w:r w:rsidR="0008672E" w:rsidRPr="009533C7">
              <w:rPr>
                <w:rFonts w:ascii="Times New Roman" w:hAnsi="Times New Roman"/>
                <w:sz w:val="22"/>
                <w:szCs w:val="22"/>
              </w:rPr>
              <w:t>Согласно письма</w:t>
            </w:r>
            <w:proofErr w:type="gramEnd"/>
            <w:r w:rsidR="0008672E" w:rsidRPr="009533C7">
              <w:rPr>
                <w:rFonts w:ascii="Times New Roman" w:hAnsi="Times New Roman"/>
                <w:sz w:val="22"/>
                <w:szCs w:val="22"/>
              </w:rPr>
              <w:t xml:space="preserve"> РГУ «Областная территориальная инспекция лесного хозяйства и животного мира по области Абай Комитета лесного хозяйства и животного мира МЭПР РК» (исх.№ЗТ-2023-</w:t>
            </w:r>
            <w:r w:rsidR="0008672E" w:rsidRPr="009533C7">
              <w:rPr>
                <w:rFonts w:ascii="Times New Roman" w:hAnsi="Times New Roman"/>
                <w:sz w:val="22"/>
                <w:szCs w:val="22"/>
                <w:lang w:val="kk-KZ"/>
              </w:rPr>
              <w:t>02491671</w:t>
            </w:r>
            <w:r w:rsidR="0008672E" w:rsidRPr="009533C7">
              <w:rPr>
                <w:rFonts w:ascii="Times New Roman" w:hAnsi="Times New Roman"/>
                <w:sz w:val="22"/>
                <w:szCs w:val="22"/>
              </w:rPr>
              <w:t xml:space="preserve"> от </w:t>
            </w:r>
            <w:r w:rsidR="0008672E" w:rsidRPr="009533C7">
              <w:rPr>
                <w:rFonts w:ascii="Times New Roman" w:hAnsi="Times New Roman"/>
                <w:sz w:val="22"/>
                <w:szCs w:val="22"/>
                <w:lang w:val="kk-KZ"/>
              </w:rPr>
              <w:t>19</w:t>
            </w:r>
            <w:r w:rsidR="0008672E" w:rsidRPr="009533C7">
              <w:rPr>
                <w:rFonts w:ascii="Times New Roman" w:hAnsi="Times New Roman"/>
                <w:sz w:val="22"/>
                <w:szCs w:val="22"/>
              </w:rPr>
              <w:t>.</w:t>
            </w:r>
            <w:r w:rsidR="0008672E" w:rsidRPr="009533C7">
              <w:rPr>
                <w:rFonts w:ascii="Times New Roman" w:hAnsi="Times New Roman"/>
                <w:sz w:val="22"/>
                <w:szCs w:val="22"/>
                <w:lang w:val="kk-KZ"/>
              </w:rPr>
              <w:t>12</w:t>
            </w:r>
            <w:r w:rsidR="0008672E" w:rsidRPr="009533C7">
              <w:rPr>
                <w:rFonts w:ascii="Times New Roman" w:hAnsi="Times New Roman"/>
                <w:sz w:val="22"/>
                <w:szCs w:val="22"/>
              </w:rPr>
              <w:t>.2023 г.) участок намечаемой деятельности находится за пределами государственного лесного фонда и особо охраняемых природных территорий</w:t>
            </w:r>
            <w:r w:rsidR="001D2932" w:rsidRPr="009533C7">
              <w:rPr>
                <w:rFonts w:ascii="Times New Roman" w:hAnsi="Times New Roman"/>
                <w:sz w:val="22"/>
                <w:szCs w:val="22"/>
              </w:rPr>
              <w:t>.</w:t>
            </w:r>
          </w:p>
          <w:p w14:paraId="02432FF8" w14:textId="7376ED4F" w:rsidR="00C50DF4" w:rsidRPr="009533C7" w:rsidRDefault="00C50DF4" w:rsidP="007A704F">
            <w:pPr>
              <w:autoSpaceDE w:val="0"/>
              <w:autoSpaceDN w:val="0"/>
              <w:jc w:val="both"/>
              <w:rPr>
                <w:color w:val="auto"/>
              </w:rPr>
            </w:pPr>
            <w:r w:rsidRPr="009533C7">
              <w:rPr>
                <w:i/>
                <w:color w:val="auto"/>
                <w:sz w:val="22"/>
                <w:szCs w:val="22"/>
              </w:rPr>
              <w:t xml:space="preserve">Животный мир. </w:t>
            </w:r>
            <w:r w:rsidR="00D60B70" w:rsidRPr="009533C7">
              <w:rPr>
                <w:sz w:val="22"/>
                <w:szCs w:val="22"/>
              </w:rPr>
              <w:t>Животный мир беден. Встречаются лисы, корсаки, волки, зайцы, сурки, косули. Из пернатых - утки, куропатки, ястребы, орлы, реже соколы. Много грызунов, змей, клещей.</w:t>
            </w:r>
            <w:r w:rsidR="00D60B70" w:rsidRPr="009533C7">
              <w:rPr>
                <w:sz w:val="28"/>
                <w:szCs w:val="28"/>
              </w:rPr>
              <w:t xml:space="preserve"> </w:t>
            </w:r>
            <w:r w:rsidR="009533C7" w:rsidRPr="009533C7">
              <w:rPr>
                <w:sz w:val="22"/>
                <w:szCs w:val="22"/>
              </w:rPr>
              <w:t>Согласно письма РГУ «Областная территориальная инспекция лесного хозяйства и животного мира по области Абай Комитета лесного хозяйства и животного мира МЭПР РК» (исх.№ЗТ-2023-</w:t>
            </w:r>
            <w:r w:rsidR="009533C7" w:rsidRPr="009533C7">
              <w:rPr>
                <w:sz w:val="22"/>
                <w:szCs w:val="22"/>
                <w:lang w:val="kk-KZ"/>
              </w:rPr>
              <w:t>02491671</w:t>
            </w:r>
            <w:r w:rsidR="009533C7" w:rsidRPr="009533C7">
              <w:rPr>
                <w:sz w:val="22"/>
                <w:szCs w:val="22"/>
              </w:rPr>
              <w:t xml:space="preserve"> от </w:t>
            </w:r>
            <w:r w:rsidR="009533C7" w:rsidRPr="009533C7">
              <w:rPr>
                <w:sz w:val="22"/>
                <w:szCs w:val="22"/>
                <w:lang w:val="kk-KZ"/>
              </w:rPr>
              <w:t>19</w:t>
            </w:r>
            <w:r w:rsidR="009533C7" w:rsidRPr="009533C7">
              <w:rPr>
                <w:sz w:val="22"/>
                <w:szCs w:val="22"/>
              </w:rPr>
              <w:t>.</w:t>
            </w:r>
            <w:r w:rsidR="009533C7" w:rsidRPr="009533C7">
              <w:rPr>
                <w:sz w:val="22"/>
                <w:szCs w:val="22"/>
                <w:lang w:val="kk-KZ"/>
              </w:rPr>
              <w:t>12</w:t>
            </w:r>
            <w:r w:rsidR="009533C7" w:rsidRPr="009533C7">
              <w:rPr>
                <w:sz w:val="22"/>
                <w:szCs w:val="22"/>
              </w:rPr>
              <w:t>.2023 г.)</w:t>
            </w:r>
            <w:r w:rsidR="009533C7" w:rsidRPr="009533C7">
              <w:rPr>
                <w:sz w:val="22"/>
                <w:szCs w:val="22"/>
                <w:lang w:val="kk-KZ"/>
              </w:rPr>
              <w:t xml:space="preserve"> </w:t>
            </w:r>
            <w:r w:rsidR="001D2932" w:rsidRPr="009533C7">
              <w:rPr>
                <w:sz w:val="22"/>
                <w:szCs w:val="22"/>
              </w:rPr>
              <w:t xml:space="preserve">сообщает, что согласно информации РГКП «ПО </w:t>
            </w:r>
            <w:proofErr w:type="spellStart"/>
            <w:r w:rsidR="001D2932" w:rsidRPr="009533C7">
              <w:rPr>
                <w:sz w:val="22"/>
                <w:szCs w:val="22"/>
              </w:rPr>
              <w:t>Охотзоопром</w:t>
            </w:r>
            <w:proofErr w:type="spellEnd"/>
            <w:r w:rsidR="001D2932" w:rsidRPr="009533C7">
              <w:rPr>
                <w:sz w:val="22"/>
                <w:szCs w:val="22"/>
              </w:rPr>
              <w:t>» (№13-12/</w:t>
            </w:r>
            <w:r w:rsidR="009533C7" w:rsidRPr="009533C7">
              <w:rPr>
                <w:sz w:val="22"/>
                <w:szCs w:val="22"/>
                <w:lang w:val="kk-KZ"/>
              </w:rPr>
              <w:t>1538</w:t>
            </w:r>
            <w:r w:rsidR="001D2932" w:rsidRPr="009533C7">
              <w:rPr>
                <w:sz w:val="22"/>
                <w:szCs w:val="22"/>
              </w:rPr>
              <w:t xml:space="preserve"> от </w:t>
            </w:r>
            <w:r w:rsidR="009533C7" w:rsidRPr="009533C7">
              <w:rPr>
                <w:sz w:val="22"/>
                <w:szCs w:val="22"/>
                <w:lang w:val="kk-KZ"/>
              </w:rPr>
              <w:t>15</w:t>
            </w:r>
            <w:r w:rsidR="001D2932" w:rsidRPr="009533C7">
              <w:rPr>
                <w:sz w:val="22"/>
                <w:szCs w:val="22"/>
              </w:rPr>
              <w:t>.</w:t>
            </w:r>
            <w:r w:rsidR="009533C7" w:rsidRPr="009533C7">
              <w:rPr>
                <w:sz w:val="22"/>
                <w:szCs w:val="22"/>
                <w:lang w:val="kk-KZ"/>
              </w:rPr>
              <w:t>12</w:t>
            </w:r>
            <w:r w:rsidR="001D2932" w:rsidRPr="009533C7">
              <w:rPr>
                <w:sz w:val="22"/>
                <w:szCs w:val="22"/>
              </w:rPr>
              <w:t>.2023 г.) рассматриваемы</w:t>
            </w:r>
            <w:r w:rsidR="009533C7" w:rsidRPr="009533C7">
              <w:rPr>
                <w:sz w:val="22"/>
                <w:szCs w:val="22"/>
                <w:lang w:val="kk-KZ"/>
              </w:rPr>
              <w:t>е</w:t>
            </w:r>
            <w:r w:rsidR="001D2932" w:rsidRPr="009533C7">
              <w:rPr>
                <w:sz w:val="22"/>
                <w:szCs w:val="22"/>
              </w:rPr>
              <w:t xml:space="preserve"> </w:t>
            </w:r>
            <w:proofErr w:type="spellStart"/>
            <w:r w:rsidR="001D2932" w:rsidRPr="009533C7">
              <w:rPr>
                <w:sz w:val="22"/>
                <w:szCs w:val="22"/>
              </w:rPr>
              <w:t>участ</w:t>
            </w:r>
            <w:proofErr w:type="spellEnd"/>
            <w:r w:rsidR="009533C7" w:rsidRPr="009533C7">
              <w:rPr>
                <w:sz w:val="22"/>
                <w:szCs w:val="22"/>
                <w:lang w:val="kk-KZ"/>
              </w:rPr>
              <w:t>ки</w:t>
            </w:r>
            <w:r w:rsidR="001D2932" w:rsidRPr="009533C7">
              <w:rPr>
                <w:sz w:val="22"/>
                <w:szCs w:val="22"/>
              </w:rPr>
              <w:t xml:space="preserve"> не </w:t>
            </w:r>
            <w:proofErr w:type="spellStart"/>
            <w:r w:rsidR="001D2932" w:rsidRPr="009533C7">
              <w:rPr>
                <w:sz w:val="22"/>
                <w:szCs w:val="22"/>
              </w:rPr>
              <w:t>явля</w:t>
            </w:r>
            <w:proofErr w:type="spellEnd"/>
            <w:r w:rsidR="009533C7" w:rsidRPr="009533C7">
              <w:rPr>
                <w:sz w:val="22"/>
                <w:szCs w:val="22"/>
                <w:lang w:val="kk-KZ"/>
              </w:rPr>
              <w:t>ю</w:t>
            </w:r>
            <w:proofErr w:type="spellStart"/>
            <w:r w:rsidR="001D2932" w:rsidRPr="009533C7">
              <w:rPr>
                <w:sz w:val="22"/>
                <w:szCs w:val="22"/>
              </w:rPr>
              <w:t>тся</w:t>
            </w:r>
            <w:proofErr w:type="spellEnd"/>
            <w:r w:rsidR="001D2932" w:rsidRPr="009533C7">
              <w:rPr>
                <w:sz w:val="22"/>
                <w:szCs w:val="22"/>
              </w:rPr>
              <w:t xml:space="preserve"> </w:t>
            </w:r>
            <w:r w:rsidR="009533C7" w:rsidRPr="009533C7">
              <w:rPr>
                <w:sz w:val="22"/>
                <w:szCs w:val="22"/>
                <w:lang w:val="kk-KZ"/>
              </w:rPr>
              <w:t xml:space="preserve">ареалом обитания и </w:t>
            </w:r>
            <w:r w:rsidR="001D2932" w:rsidRPr="009533C7">
              <w:rPr>
                <w:sz w:val="22"/>
                <w:szCs w:val="22"/>
              </w:rPr>
              <w:t>путями миграции редких и исчезающих копытных животных, занесенных в Красную Книгу Республики Казахстан.</w:t>
            </w:r>
          </w:p>
          <w:p w14:paraId="6693F4EA" w14:textId="77777777" w:rsidR="00C50DF4" w:rsidRPr="009533C7" w:rsidRDefault="00C50DF4" w:rsidP="007A704F">
            <w:pPr>
              <w:autoSpaceDE w:val="0"/>
              <w:autoSpaceDN w:val="0"/>
              <w:jc w:val="both"/>
              <w:rPr>
                <w:color w:val="FF0000"/>
              </w:rPr>
            </w:pPr>
          </w:p>
        </w:tc>
      </w:tr>
      <w:tr w:rsidR="00C50DF4" w:rsidRPr="00592316" w14:paraId="4EDF125D" w14:textId="77777777" w:rsidTr="007A704F">
        <w:tc>
          <w:tcPr>
            <w:tcW w:w="2462" w:type="dxa"/>
          </w:tcPr>
          <w:p w14:paraId="6B7A4E2A" w14:textId="77777777" w:rsidR="00C50DF4" w:rsidRPr="00592316" w:rsidRDefault="00C50DF4" w:rsidP="007A704F">
            <w:pPr>
              <w:autoSpaceDE w:val="0"/>
              <w:autoSpaceDN w:val="0"/>
              <w:rPr>
                <w:color w:val="FF0000"/>
                <w:highlight w:val="yellow"/>
              </w:rPr>
            </w:pPr>
            <w:r w:rsidRPr="007F3656">
              <w:rPr>
                <w:color w:val="auto"/>
                <w:sz w:val="22"/>
                <w:szCs w:val="22"/>
              </w:rPr>
              <w:lastRenderedPageBreak/>
              <w:t>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w:t>
            </w:r>
          </w:p>
        </w:tc>
        <w:tc>
          <w:tcPr>
            <w:tcW w:w="8440" w:type="dxa"/>
            <w:gridSpan w:val="2"/>
          </w:tcPr>
          <w:p w14:paraId="4E15A282" w14:textId="77777777" w:rsidR="00C50DF4" w:rsidRPr="003D480E" w:rsidRDefault="00C50DF4" w:rsidP="007A704F">
            <w:pPr>
              <w:autoSpaceDE w:val="0"/>
              <w:autoSpaceDN w:val="0"/>
              <w:jc w:val="both"/>
              <w:rPr>
                <w:color w:val="auto"/>
                <w:sz w:val="22"/>
                <w:szCs w:val="22"/>
              </w:rPr>
            </w:pPr>
            <w:r w:rsidRPr="003D480E">
              <w:rPr>
                <w:color w:val="auto"/>
                <w:sz w:val="22"/>
                <w:szCs w:val="22"/>
              </w:rPr>
              <w:t>Возможные формы негативного воздействия на окружающую среду в результате осуществления намечаемой деятельности:</w:t>
            </w:r>
          </w:p>
          <w:p w14:paraId="69EB1ADC" w14:textId="41E7BDE3" w:rsidR="00E132EA" w:rsidRPr="007F3656" w:rsidRDefault="00E132EA" w:rsidP="007A704F">
            <w:pPr>
              <w:autoSpaceDE w:val="0"/>
              <w:autoSpaceDN w:val="0"/>
              <w:jc w:val="both"/>
              <w:rPr>
                <w:color w:val="auto"/>
                <w:sz w:val="22"/>
                <w:szCs w:val="22"/>
              </w:rPr>
            </w:pPr>
            <w:r w:rsidRPr="003D480E">
              <w:rPr>
                <w:color w:val="auto"/>
                <w:sz w:val="22"/>
                <w:szCs w:val="22"/>
              </w:rPr>
              <w:t xml:space="preserve">- изменение рельефа местности при проведении </w:t>
            </w:r>
            <w:r w:rsidR="007F3656" w:rsidRPr="003D480E">
              <w:rPr>
                <w:color w:val="auto"/>
                <w:sz w:val="22"/>
                <w:szCs w:val="22"/>
              </w:rPr>
              <w:t>геологоразведочных работ</w:t>
            </w:r>
            <w:r w:rsidR="00CE3E4B">
              <w:rPr>
                <w:color w:val="auto"/>
                <w:sz w:val="22"/>
                <w:szCs w:val="22"/>
              </w:rPr>
              <w:t xml:space="preserve"> на участке Каратобе</w:t>
            </w:r>
            <w:r w:rsidRPr="003D480E">
              <w:rPr>
                <w:color w:val="auto"/>
                <w:sz w:val="22"/>
                <w:szCs w:val="22"/>
              </w:rPr>
              <w:t xml:space="preserve">. </w:t>
            </w:r>
            <w:r w:rsidR="007F3656" w:rsidRPr="003D480E">
              <w:rPr>
                <w:color w:val="auto"/>
                <w:sz w:val="22"/>
                <w:szCs w:val="22"/>
              </w:rPr>
              <w:t>Однако, данное воздействие кратковременное: в 2025-2026 гг. будет производиться рекультивация (восстановление) нарушенных земель</w:t>
            </w:r>
            <w:r w:rsidR="00805FC1">
              <w:rPr>
                <w:color w:val="auto"/>
                <w:sz w:val="22"/>
                <w:szCs w:val="22"/>
              </w:rPr>
              <w:t>.</w:t>
            </w:r>
          </w:p>
          <w:p w14:paraId="7B725FA2" w14:textId="1634A1EE" w:rsidR="00C50DF4" w:rsidRPr="00542796" w:rsidRDefault="00C50DF4" w:rsidP="007A704F">
            <w:pPr>
              <w:autoSpaceDE w:val="0"/>
              <w:autoSpaceDN w:val="0"/>
              <w:jc w:val="both"/>
              <w:rPr>
                <w:color w:val="auto"/>
              </w:rPr>
            </w:pPr>
            <w:r w:rsidRPr="00542796">
              <w:rPr>
                <w:color w:val="auto"/>
                <w:sz w:val="22"/>
                <w:szCs w:val="22"/>
              </w:rPr>
              <w:t>- образование опасн</w:t>
            </w:r>
            <w:r w:rsidR="006371D9" w:rsidRPr="00542796">
              <w:rPr>
                <w:color w:val="auto"/>
                <w:sz w:val="22"/>
                <w:szCs w:val="22"/>
              </w:rPr>
              <w:t>ых отходов</w:t>
            </w:r>
            <w:r w:rsidRPr="00542796">
              <w:rPr>
                <w:color w:val="auto"/>
                <w:sz w:val="22"/>
                <w:szCs w:val="22"/>
              </w:rPr>
              <w:t xml:space="preserve"> производства, так</w:t>
            </w:r>
            <w:r w:rsidR="006371D9" w:rsidRPr="00542796">
              <w:rPr>
                <w:color w:val="auto"/>
                <w:sz w:val="22"/>
                <w:szCs w:val="22"/>
              </w:rPr>
              <w:t>их</w:t>
            </w:r>
            <w:r w:rsidRPr="00542796">
              <w:rPr>
                <w:color w:val="auto"/>
                <w:sz w:val="22"/>
                <w:szCs w:val="22"/>
              </w:rPr>
              <w:t xml:space="preserve"> как </w:t>
            </w:r>
            <w:r w:rsidR="006371D9" w:rsidRPr="00542796">
              <w:rPr>
                <w:color w:val="auto"/>
                <w:sz w:val="22"/>
                <w:szCs w:val="22"/>
              </w:rPr>
              <w:t>отработанные масла</w:t>
            </w:r>
            <w:r w:rsidR="00542796" w:rsidRPr="00542796">
              <w:rPr>
                <w:color w:val="auto"/>
                <w:sz w:val="22"/>
                <w:szCs w:val="22"/>
              </w:rPr>
              <w:t xml:space="preserve"> и</w:t>
            </w:r>
            <w:r w:rsidR="006371D9" w:rsidRPr="00542796">
              <w:rPr>
                <w:i/>
                <w:sz w:val="22"/>
                <w:szCs w:val="22"/>
              </w:rPr>
              <w:t xml:space="preserve"> </w:t>
            </w:r>
            <w:r w:rsidR="00C91780" w:rsidRPr="00542796">
              <w:rPr>
                <w:bCs/>
                <w:iCs/>
                <w:color w:val="auto"/>
                <w:sz w:val="22"/>
                <w:szCs w:val="22"/>
              </w:rPr>
              <w:t>промасленная ветошь</w:t>
            </w:r>
            <w:r w:rsidRPr="00542796">
              <w:rPr>
                <w:color w:val="auto"/>
                <w:sz w:val="22"/>
                <w:szCs w:val="22"/>
              </w:rPr>
              <w:t xml:space="preserve">. </w:t>
            </w:r>
            <w:r w:rsidR="006371D9" w:rsidRPr="00542796">
              <w:rPr>
                <w:color w:val="auto"/>
                <w:sz w:val="22"/>
                <w:szCs w:val="22"/>
              </w:rPr>
              <w:t xml:space="preserve">Данные виды отходов будут складироваться в специальные герметичные контейнеры/резервуары и по мере накопления передаваться по договору </w:t>
            </w:r>
            <w:r w:rsidR="006371D9" w:rsidRPr="00542796">
              <w:rPr>
                <w:sz w:val="22"/>
                <w:szCs w:val="22"/>
              </w:rPr>
              <w:t>со специализированной организацией. Временное хранение данных видов отходов на участке работ предусматривается не более 6 месяцев.</w:t>
            </w:r>
          </w:p>
          <w:p w14:paraId="6DCBB166" w14:textId="23691FF5" w:rsidR="00C50DF4" w:rsidRPr="00C30589" w:rsidRDefault="00C50DF4" w:rsidP="007A704F">
            <w:pPr>
              <w:autoSpaceDE w:val="0"/>
              <w:autoSpaceDN w:val="0"/>
              <w:jc w:val="both"/>
              <w:rPr>
                <w:color w:val="auto"/>
                <w:sz w:val="22"/>
                <w:szCs w:val="22"/>
              </w:rPr>
            </w:pPr>
            <w:r w:rsidRPr="00CE3E4B">
              <w:rPr>
                <w:color w:val="auto"/>
                <w:sz w:val="22"/>
                <w:szCs w:val="22"/>
              </w:rPr>
              <w:t xml:space="preserve">- </w:t>
            </w:r>
            <w:r w:rsidRPr="00C30589">
              <w:rPr>
                <w:sz w:val="22"/>
                <w:szCs w:val="22"/>
              </w:rPr>
              <w:t xml:space="preserve">выбросы загрязняющих веществ в атмосферу. </w:t>
            </w:r>
            <w:r w:rsidR="00CE3E4B" w:rsidRPr="00C30589">
              <w:rPr>
                <w:color w:val="auto"/>
                <w:sz w:val="22"/>
                <w:szCs w:val="22"/>
              </w:rPr>
              <w:t>При проведении геологоразведочных работ</w:t>
            </w:r>
            <w:r w:rsidR="009A3F35" w:rsidRPr="00C30589">
              <w:rPr>
                <w:sz w:val="22"/>
                <w:szCs w:val="22"/>
              </w:rPr>
              <w:t xml:space="preserve"> будут соблюдаться целевые показатели качества атмосферного воздуха (гигиенические нормативы), а также приземные концентрации вредных веществ не превысят допустимых уровней ПДК</w:t>
            </w:r>
            <w:r w:rsidRPr="00C30589">
              <w:rPr>
                <w:color w:val="auto"/>
                <w:sz w:val="22"/>
                <w:szCs w:val="22"/>
              </w:rPr>
              <w:t>.</w:t>
            </w:r>
          </w:p>
          <w:p w14:paraId="3A619775" w14:textId="091FF8B4" w:rsidR="0040365E" w:rsidRPr="00592316" w:rsidRDefault="0040365E" w:rsidP="007A704F">
            <w:pPr>
              <w:autoSpaceDE w:val="0"/>
              <w:autoSpaceDN w:val="0"/>
              <w:jc w:val="both"/>
              <w:rPr>
                <w:color w:val="auto"/>
                <w:sz w:val="22"/>
                <w:szCs w:val="22"/>
                <w:highlight w:val="yellow"/>
              </w:rPr>
            </w:pPr>
            <w:r w:rsidRPr="007649DC">
              <w:rPr>
                <w:color w:val="auto"/>
                <w:sz w:val="22"/>
                <w:szCs w:val="22"/>
              </w:rPr>
              <w:t>- создание рисков загрязнения земель или водных объектов (поверхностных и подземных) в результате попадания в них загрязняющих веществ.</w:t>
            </w:r>
            <w:r w:rsidRPr="007649DC">
              <w:rPr>
                <w:color w:val="FF0000"/>
                <w:sz w:val="22"/>
                <w:szCs w:val="22"/>
              </w:rPr>
              <w:t xml:space="preserve"> </w:t>
            </w:r>
            <w:r w:rsidRPr="007649DC">
              <w:rPr>
                <w:color w:val="auto"/>
                <w:sz w:val="22"/>
                <w:szCs w:val="22"/>
              </w:rPr>
              <w:t xml:space="preserve">Работающая на участке техника будет допускаться в работу только в исправном состоянии, исключающем утечку смазочных и горючих веществ и попадания их в почву. Для исключения попадания ГСМ в почву и, как следствие, дренаж в подземные воды, заправка механизмов на участках работ предусматривается топливозаправщиком специальными наконечниками на наливных шлангах с применением металлических поддонов для сбора проливов ГСМ и технических жидкостей. Отходы, образующиеся в процессе проведения работ, будут храниться в специальных емкостях и контейнерах, и </w:t>
            </w:r>
            <w:r w:rsidRPr="007649DC">
              <w:rPr>
                <w:color w:val="auto"/>
                <w:sz w:val="22"/>
                <w:szCs w:val="22"/>
              </w:rPr>
              <w:lastRenderedPageBreak/>
              <w:t>утилизироваться по договорам со специализированными организациями.</w:t>
            </w:r>
            <w:r w:rsidR="007A4A5E" w:rsidRPr="007649DC">
              <w:rPr>
                <w:sz w:val="22"/>
                <w:szCs w:val="22"/>
              </w:rPr>
              <w:t xml:space="preserve"> Таким образом, учитывая вышесказанное, данный вид воздействия признается невозможным.</w:t>
            </w:r>
          </w:p>
          <w:p w14:paraId="4CFC31A7" w14:textId="77777777" w:rsidR="00C50DF4" w:rsidRPr="007649DC" w:rsidRDefault="00C50DF4" w:rsidP="007A704F">
            <w:pPr>
              <w:autoSpaceDE w:val="0"/>
              <w:autoSpaceDN w:val="0"/>
              <w:jc w:val="both"/>
              <w:rPr>
                <w:color w:val="auto"/>
              </w:rPr>
            </w:pPr>
            <w:r w:rsidRPr="007649DC">
              <w:rPr>
                <w:color w:val="auto"/>
                <w:sz w:val="22"/>
                <w:szCs w:val="22"/>
              </w:rPr>
              <w:t>Возможные формы положительного воздействия на окружающую среду в результате намечаемой деятельности:</w:t>
            </w:r>
          </w:p>
          <w:p w14:paraId="0209BED2" w14:textId="77777777" w:rsidR="00C50DF4" w:rsidRPr="00453358" w:rsidRDefault="00C50DF4" w:rsidP="007A704F">
            <w:pPr>
              <w:autoSpaceDE w:val="0"/>
              <w:autoSpaceDN w:val="0"/>
              <w:jc w:val="both"/>
              <w:rPr>
                <w:color w:val="auto"/>
                <w:sz w:val="22"/>
                <w:szCs w:val="22"/>
              </w:rPr>
            </w:pPr>
            <w:r w:rsidRPr="00453358">
              <w:rPr>
                <w:color w:val="auto"/>
                <w:sz w:val="22"/>
                <w:szCs w:val="22"/>
              </w:rPr>
              <w:t xml:space="preserve">- </w:t>
            </w:r>
            <w:r w:rsidR="007A4A5E" w:rsidRPr="00453358">
              <w:rPr>
                <w:color w:val="auto"/>
                <w:sz w:val="22"/>
                <w:szCs w:val="22"/>
              </w:rPr>
              <w:t>рекультивация и восстановление до первозданного состояния нарушенных горными работами площадей</w:t>
            </w:r>
            <w:r w:rsidRPr="00453358">
              <w:rPr>
                <w:color w:val="auto"/>
                <w:sz w:val="22"/>
                <w:szCs w:val="22"/>
              </w:rPr>
              <w:t xml:space="preserve">; </w:t>
            </w:r>
          </w:p>
          <w:p w14:paraId="4AEA2806" w14:textId="77777777" w:rsidR="007A4A5E" w:rsidRPr="00453358" w:rsidRDefault="007A4A5E" w:rsidP="007A704F">
            <w:pPr>
              <w:autoSpaceDE w:val="0"/>
              <w:autoSpaceDN w:val="0"/>
              <w:jc w:val="both"/>
              <w:rPr>
                <w:color w:val="auto"/>
                <w:sz w:val="22"/>
                <w:szCs w:val="22"/>
              </w:rPr>
            </w:pPr>
            <w:r w:rsidRPr="00453358">
              <w:rPr>
                <w:color w:val="auto"/>
                <w:sz w:val="22"/>
                <w:szCs w:val="22"/>
              </w:rPr>
              <w:t xml:space="preserve">- </w:t>
            </w:r>
            <w:r w:rsidRPr="00453358">
              <w:rPr>
                <w:sz w:val="22"/>
                <w:szCs w:val="22"/>
              </w:rPr>
              <w:t>рост занятости местного населения, влияние на местную и региональную экономику;</w:t>
            </w:r>
          </w:p>
          <w:p w14:paraId="140E4EB1" w14:textId="77777777" w:rsidR="00C50DF4" w:rsidRPr="00453358" w:rsidRDefault="00C50DF4" w:rsidP="007A704F">
            <w:pPr>
              <w:autoSpaceDE w:val="0"/>
              <w:autoSpaceDN w:val="0"/>
              <w:jc w:val="both"/>
              <w:rPr>
                <w:color w:val="auto"/>
                <w:sz w:val="28"/>
              </w:rPr>
            </w:pPr>
            <w:r w:rsidRPr="00453358">
              <w:rPr>
                <w:color w:val="auto"/>
                <w:sz w:val="22"/>
                <w:szCs w:val="22"/>
              </w:rPr>
              <w:t>- осуществление экологического контроля за производственной деятельностью для недопущения превышений целевых показателей качества (гигиенических нормативов) атмосферного воздуха, почв, поверхностных и подземных вод с целью сохранения экологического равновесия окружающей природной среды данного района.</w:t>
            </w:r>
          </w:p>
          <w:p w14:paraId="03EDA4FC" w14:textId="77777777" w:rsidR="00C50DF4" w:rsidRPr="00592316" w:rsidRDefault="00C50DF4" w:rsidP="007A704F">
            <w:pPr>
              <w:autoSpaceDE w:val="0"/>
              <w:autoSpaceDN w:val="0"/>
              <w:jc w:val="both"/>
              <w:rPr>
                <w:color w:val="FF0000"/>
                <w:highlight w:val="yellow"/>
              </w:rPr>
            </w:pPr>
            <w:r w:rsidRPr="00592316">
              <w:rPr>
                <w:color w:val="FF0000"/>
                <w:sz w:val="22"/>
                <w:szCs w:val="22"/>
                <w:highlight w:val="yellow"/>
              </w:rPr>
              <w:t xml:space="preserve"> </w:t>
            </w:r>
          </w:p>
        </w:tc>
      </w:tr>
      <w:tr w:rsidR="00C50DF4" w:rsidRPr="00592316" w14:paraId="424DD697" w14:textId="77777777" w:rsidTr="007A704F">
        <w:tc>
          <w:tcPr>
            <w:tcW w:w="2462" w:type="dxa"/>
          </w:tcPr>
          <w:p w14:paraId="5ED06A2D" w14:textId="77777777" w:rsidR="00C50DF4" w:rsidRPr="00186A0E" w:rsidRDefault="00C50DF4" w:rsidP="007A704F">
            <w:pPr>
              <w:autoSpaceDE w:val="0"/>
              <w:autoSpaceDN w:val="0"/>
              <w:rPr>
                <w:color w:val="auto"/>
              </w:rPr>
            </w:pPr>
            <w:r w:rsidRPr="00186A0E">
              <w:rPr>
                <w:color w:val="auto"/>
                <w:sz w:val="22"/>
                <w:szCs w:val="22"/>
              </w:rPr>
              <w:lastRenderedPageBreak/>
              <w:t xml:space="preserve">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 </w:t>
            </w:r>
          </w:p>
        </w:tc>
        <w:tc>
          <w:tcPr>
            <w:tcW w:w="8440" w:type="dxa"/>
            <w:gridSpan w:val="2"/>
          </w:tcPr>
          <w:p w14:paraId="7C862BDE" w14:textId="77777777" w:rsidR="00C50DF4" w:rsidRPr="00186A0E" w:rsidRDefault="00DE1108" w:rsidP="007A704F">
            <w:pPr>
              <w:autoSpaceDE w:val="0"/>
              <w:autoSpaceDN w:val="0"/>
              <w:jc w:val="both"/>
              <w:rPr>
                <w:color w:val="auto"/>
                <w:sz w:val="22"/>
                <w:szCs w:val="22"/>
              </w:rPr>
            </w:pPr>
            <w:r w:rsidRPr="00186A0E">
              <w:rPr>
                <w:color w:val="auto"/>
                <w:sz w:val="22"/>
                <w:szCs w:val="22"/>
              </w:rPr>
              <w:t>В результате намечаемой деятельности исключаются трансграничные воздействия на окружающую среду.</w:t>
            </w:r>
          </w:p>
        </w:tc>
      </w:tr>
      <w:tr w:rsidR="00C50DF4" w:rsidRPr="00592316" w14:paraId="4AFA5FF0" w14:textId="77777777" w:rsidTr="007A704F">
        <w:tc>
          <w:tcPr>
            <w:tcW w:w="2462" w:type="dxa"/>
          </w:tcPr>
          <w:p w14:paraId="3F2E2AE8" w14:textId="77777777" w:rsidR="00C50DF4" w:rsidRPr="00592316" w:rsidRDefault="00C50DF4" w:rsidP="007A704F">
            <w:pPr>
              <w:autoSpaceDE w:val="0"/>
              <w:autoSpaceDN w:val="0"/>
              <w:rPr>
                <w:color w:val="FF0000"/>
                <w:highlight w:val="yellow"/>
              </w:rPr>
            </w:pPr>
            <w:r w:rsidRPr="00A27351">
              <w:rPr>
                <w:color w:val="auto"/>
                <w:sz w:val="22"/>
                <w:szCs w:val="22"/>
              </w:rPr>
              <w:t>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tc>
        <w:tc>
          <w:tcPr>
            <w:tcW w:w="8440" w:type="dxa"/>
            <w:gridSpan w:val="2"/>
          </w:tcPr>
          <w:p w14:paraId="6930EE21" w14:textId="77777777" w:rsidR="00C50DF4" w:rsidRPr="00981BD3" w:rsidRDefault="00C50DF4" w:rsidP="007A704F">
            <w:pPr>
              <w:autoSpaceDE w:val="0"/>
              <w:autoSpaceDN w:val="0"/>
              <w:jc w:val="both"/>
              <w:rPr>
                <w:color w:val="auto"/>
              </w:rPr>
            </w:pPr>
            <w:r w:rsidRPr="00981BD3">
              <w:rPr>
                <w:color w:val="auto"/>
                <w:sz w:val="22"/>
                <w:szCs w:val="22"/>
              </w:rPr>
              <w:t>Предлагаемые меры по предупреждению, исключению и снижению неблагоприятного воздействия намечаемой деятельности на окружающую среду включают:</w:t>
            </w:r>
          </w:p>
          <w:p w14:paraId="152C5EC1" w14:textId="5819B947" w:rsidR="00C50DF4" w:rsidRPr="008E5EEF" w:rsidRDefault="00C50DF4" w:rsidP="007A704F">
            <w:pPr>
              <w:autoSpaceDE w:val="0"/>
              <w:autoSpaceDN w:val="0"/>
              <w:jc w:val="both"/>
              <w:rPr>
                <w:color w:val="auto"/>
              </w:rPr>
            </w:pPr>
            <w:r w:rsidRPr="00981BD3">
              <w:rPr>
                <w:color w:val="auto"/>
                <w:sz w:val="22"/>
                <w:szCs w:val="22"/>
              </w:rPr>
              <w:t xml:space="preserve">- </w:t>
            </w:r>
            <w:r w:rsidR="00981BD3" w:rsidRPr="008E5EEF">
              <w:rPr>
                <w:color w:val="auto"/>
                <w:sz w:val="22"/>
                <w:szCs w:val="22"/>
              </w:rPr>
              <w:t xml:space="preserve">устройство </w:t>
            </w:r>
            <w:r w:rsidR="00981BD3" w:rsidRPr="008E5EEF">
              <w:rPr>
                <w:sz w:val="22"/>
                <w:szCs w:val="22"/>
                <w:lang w:eastAsia="x-none"/>
              </w:rPr>
              <w:t>противофильтрационного экрана</w:t>
            </w:r>
            <w:r w:rsidR="00E77459" w:rsidRPr="008E5EEF">
              <w:rPr>
                <w:sz w:val="22"/>
                <w:szCs w:val="22"/>
                <w:lang w:eastAsia="x-none"/>
              </w:rPr>
              <w:t xml:space="preserve"> водозаборного прудка и прудка-отстойника</w:t>
            </w:r>
            <w:r w:rsidR="00981BD3" w:rsidRPr="008E5EEF">
              <w:rPr>
                <w:sz w:val="22"/>
                <w:szCs w:val="22"/>
                <w:lang w:eastAsia="x-none"/>
              </w:rPr>
              <w:t xml:space="preserve"> из геомембраны </w:t>
            </w:r>
            <w:r w:rsidR="00981BD3" w:rsidRPr="008E5EEF">
              <w:rPr>
                <w:sz w:val="22"/>
                <w:szCs w:val="22"/>
                <w:lang w:val="en-US" w:eastAsia="x-none"/>
              </w:rPr>
              <w:t>LDPE</w:t>
            </w:r>
            <w:r w:rsidR="00066D4F" w:rsidRPr="008E5EEF">
              <w:rPr>
                <w:sz w:val="22"/>
                <w:szCs w:val="22"/>
              </w:rPr>
              <w:t>;</w:t>
            </w:r>
          </w:p>
          <w:p w14:paraId="623BC1C4" w14:textId="76483214" w:rsidR="00C50DF4" w:rsidRPr="000A5939" w:rsidRDefault="000C2688" w:rsidP="007A704F">
            <w:pPr>
              <w:autoSpaceDE w:val="0"/>
              <w:autoSpaceDN w:val="0"/>
              <w:jc w:val="both"/>
              <w:rPr>
                <w:color w:val="auto"/>
              </w:rPr>
            </w:pPr>
            <w:r w:rsidRPr="008E5EEF">
              <w:rPr>
                <w:color w:val="auto"/>
                <w:sz w:val="22"/>
                <w:szCs w:val="22"/>
              </w:rPr>
              <w:t xml:space="preserve">- </w:t>
            </w:r>
            <w:r w:rsidRPr="008E5EEF">
              <w:rPr>
                <w:sz w:val="22"/>
                <w:szCs w:val="22"/>
              </w:rPr>
              <w:t xml:space="preserve">проведение работ на значительном расстоянии от водных объектов, за пределами водоохранных полос и зон данных водных объектов, что исключает засорение и </w:t>
            </w:r>
            <w:r w:rsidRPr="000A5939">
              <w:rPr>
                <w:sz w:val="22"/>
                <w:szCs w:val="22"/>
              </w:rPr>
              <w:t>загрязнения водн</w:t>
            </w:r>
            <w:r w:rsidR="001712C3" w:rsidRPr="000A5939">
              <w:rPr>
                <w:sz w:val="22"/>
                <w:szCs w:val="22"/>
              </w:rPr>
              <w:t>ых</w:t>
            </w:r>
            <w:r w:rsidRPr="000A5939">
              <w:rPr>
                <w:sz w:val="22"/>
                <w:szCs w:val="22"/>
              </w:rPr>
              <w:t xml:space="preserve"> объект</w:t>
            </w:r>
            <w:r w:rsidR="001712C3" w:rsidRPr="000A5939">
              <w:rPr>
                <w:sz w:val="22"/>
                <w:szCs w:val="22"/>
              </w:rPr>
              <w:t>ов</w:t>
            </w:r>
            <w:r w:rsidR="00C50DF4" w:rsidRPr="000A5939">
              <w:rPr>
                <w:color w:val="auto"/>
                <w:sz w:val="22"/>
                <w:szCs w:val="22"/>
              </w:rPr>
              <w:t>;</w:t>
            </w:r>
          </w:p>
          <w:p w14:paraId="29856A20" w14:textId="0B32A3C1" w:rsidR="00C50DF4" w:rsidRPr="000A5939" w:rsidRDefault="00C50DF4" w:rsidP="007A704F">
            <w:pPr>
              <w:autoSpaceDE w:val="0"/>
              <w:autoSpaceDN w:val="0"/>
              <w:jc w:val="both"/>
              <w:rPr>
                <w:color w:val="auto"/>
                <w:sz w:val="22"/>
                <w:szCs w:val="22"/>
              </w:rPr>
            </w:pPr>
            <w:r w:rsidRPr="000A5939">
              <w:rPr>
                <w:color w:val="auto"/>
                <w:sz w:val="22"/>
                <w:szCs w:val="22"/>
              </w:rPr>
              <w:t>- отсутствие сбросов в водный объект</w:t>
            </w:r>
            <w:r w:rsidR="0069175D" w:rsidRPr="000A5939">
              <w:rPr>
                <w:color w:val="auto"/>
                <w:sz w:val="22"/>
                <w:szCs w:val="22"/>
              </w:rPr>
              <w:t xml:space="preserve"> и на рельеф местности</w:t>
            </w:r>
            <w:r w:rsidRPr="000A5939">
              <w:rPr>
                <w:color w:val="auto"/>
                <w:sz w:val="22"/>
                <w:szCs w:val="22"/>
              </w:rPr>
              <w:t>;</w:t>
            </w:r>
          </w:p>
          <w:p w14:paraId="30C0D970" w14:textId="733BCF48" w:rsidR="008E5EEF" w:rsidRPr="000A5939" w:rsidRDefault="008E5EEF" w:rsidP="007A704F">
            <w:pPr>
              <w:autoSpaceDE w:val="0"/>
              <w:autoSpaceDN w:val="0"/>
              <w:jc w:val="both"/>
              <w:rPr>
                <w:color w:val="auto"/>
                <w:sz w:val="22"/>
                <w:szCs w:val="22"/>
              </w:rPr>
            </w:pPr>
            <w:r w:rsidRPr="000A5939">
              <w:rPr>
                <w:color w:val="auto"/>
                <w:sz w:val="22"/>
                <w:szCs w:val="22"/>
                <w:lang w:val="kk-KZ"/>
              </w:rPr>
              <w:t>- использование оборотного водоснабжения в процессе промывки золотосодержащих песков</w:t>
            </w:r>
            <w:r w:rsidRPr="000A5939">
              <w:rPr>
                <w:color w:val="auto"/>
                <w:sz w:val="22"/>
                <w:szCs w:val="22"/>
              </w:rPr>
              <w:t>;</w:t>
            </w:r>
          </w:p>
          <w:p w14:paraId="7E451301" w14:textId="7F8D37BB" w:rsidR="00C50DF4" w:rsidRPr="000A5939" w:rsidRDefault="00C50DF4" w:rsidP="007A704F">
            <w:pPr>
              <w:autoSpaceDE w:val="0"/>
              <w:autoSpaceDN w:val="0"/>
              <w:jc w:val="both"/>
              <w:rPr>
                <w:color w:val="auto"/>
              </w:rPr>
            </w:pPr>
            <w:r w:rsidRPr="000A5939">
              <w:rPr>
                <w:color w:val="auto"/>
                <w:sz w:val="22"/>
                <w:szCs w:val="22"/>
              </w:rPr>
              <w:t xml:space="preserve">- </w:t>
            </w:r>
            <w:r w:rsidR="000A5939" w:rsidRPr="000A5939">
              <w:rPr>
                <w:color w:val="auto"/>
                <w:sz w:val="22"/>
                <w:szCs w:val="22"/>
              </w:rPr>
              <w:t>заправка механизмов топливозаправщиком специальными наконечниками на наливных шлангах с применением металлических поддонов для сбора проливов ГСМ и технических жидкостей</w:t>
            </w:r>
            <w:r w:rsidRPr="000A5939">
              <w:rPr>
                <w:color w:val="auto"/>
                <w:sz w:val="22"/>
                <w:szCs w:val="22"/>
              </w:rPr>
              <w:t>;</w:t>
            </w:r>
          </w:p>
          <w:p w14:paraId="3AF71535" w14:textId="7643219A" w:rsidR="00C50DF4" w:rsidRDefault="00C50DF4" w:rsidP="007A704F">
            <w:pPr>
              <w:autoSpaceDE w:val="0"/>
              <w:autoSpaceDN w:val="0"/>
              <w:jc w:val="both"/>
              <w:rPr>
                <w:color w:val="auto"/>
                <w:sz w:val="22"/>
                <w:szCs w:val="22"/>
              </w:rPr>
            </w:pPr>
            <w:r w:rsidRPr="000A5939">
              <w:rPr>
                <w:color w:val="auto"/>
                <w:sz w:val="22"/>
                <w:szCs w:val="22"/>
              </w:rPr>
              <w:t xml:space="preserve">- </w:t>
            </w:r>
            <w:r w:rsidR="001712C3" w:rsidRPr="000A5939">
              <w:rPr>
                <w:color w:val="auto"/>
                <w:sz w:val="22"/>
                <w:szCs w:val="22"/>
              </w:rPr>
              <w:t>устройство временных поддонов на горной технике во избежание попадания ГСМ и технических жидкостей на поверхность</w:t>
            </w:r>
            <w:r w:rsidR="001712C3" w:rsidRPr="001712C3">
              <w:rPr>
                <w:color w:val="auto"/>
                <w:sz w:val="22"/>
                <w:szCs w:val="22"/>
              </w:rPr>
              <w:t xml:space="preserve"> почвы</w:t>
            </w:r>
            <w:r w:rsidRPr="001712C3">
              <w:rPr>
                <w:color w:val="auto"/>
                <w:sz w:val="22"/>
                <w:szCs w:val="22"/>
              </w:rPr>
              <w:t>;</w:t>
            </w:r>
          </w:p>
          <w:p w14:paraId="086D0C48" w14:textId="0765805D" w:rsidR="0066394C" w:rsidRDefault="0066394C" w:rsidP="007A704F">
            <w:pPr>
              <w:autoSpaceDE w:val="0"/>
              <w:autoSpaceDN w:val="0"/>
              <w:jc w:val="both"/>
              <w:rPr>
                <w:color w:val="auto"/>
                <w:sz w:val="22"/>
                <w:szCs w:val="22"/>
              </w:rPr>
            </w:pPr>
            <w:r>
              <w:rPr>
                <w:color w:val="auto"/>
              </w:rPr>
              <w:t>-</w:t>
            </w:r>
            <w:r w:rsidRPr="0066394C">
              <w:rPr>
                <w:color w:val="auto"/>
                <w:sz w:val="22"/>
                <w:szCs w:val="22"/>
              </w:rPr>
              <w:t xml:space="preserve"> сбор </w:t>
            </w:r>
            <w:proofErr w:type="spellStart"/>
            <w:r w:rsidRPr="0066394C">
              <w:rPr>
                <w:color w:val="auto"/>
                <w:sz w:val="22"/>
                <w:szCs w:val="22"/>
              </w:rPr>
              <w:t>хозфекальных</w:t>
            </w:r>
            <w:proofErr w:type="spellEnd"/>
            <w:r w:rsidRPr="0066394C">
              <w:rPr>
                <w:color w:val="auto"/>
                <w:sz w:val="22"/>
                <w:szCs w:val="22"/>
              </w:rPr>
              <w:t xml:space="preserve"> стоков на участках работ в биотуалеты;</w:t>
            </w:r>
          </w:p>
          <w:p w14:paraId="5BFA20DD" w14:textId="584B3D6B" w:rsidR="00663DC5" w:rsidRPr="00663DC5" w:rsidRDefault="00663DC5" w:rsidP="007A704F">
            <w:pPr>
              <w:autoSpaceDE w:val="0"/>
              <w:autoSpaceDN w:val="0"/>
              <w:jc w:val="both"/>
              <w:rPr>
                <w:color w:val="auto"/>
                <w:sz w:val="22"/>
                <w:szCs w:val="22"/>
                <w:highlight w:val="yellow"/>
              </w:rPr>
            </w:pPr>
            <w:r w:rsidRPr="00663DC5">
              <w:rPr>
                <w:color w:val="auto"/>
                <w:sz w:val="22"/>
                <w:szCs w:val="22"/>
              </w:rPr>
              <w:t>- рекультивация участков земли, нарушенных в ходе геологоразведочных работ;</w:t>
            </w:r>
          </w:p>
          <w:p w14:paraId="38CB2601" w14:textId="77777777" w:rsidR="00C50DF4" w:rsidRPr="001712C3" w:rsidRDefault="00C50DF4" w:rsidP="007A704F">
            <w:pPr>
              <w:autoSpaceDE w:val="0"/>
              <w:autoSpaceDN w:val="0"/>
              <w:jc w:val="both"/>
              <w:rPr>
                <w:color w:val="auto"/>
              </w:rPr>
            </w:pPr>
            <w:r w:rsidRPr="001712C3">
              <w:rPr>
                <w:color w:val="auto"/>
                <w:sz w:val="22"/>
                <w:szCs w:val="22"/>
              </w:rPr>
              <w:t>- складирование всех образующихся отходов в специальные емкости или контейнеры с последующей передачей сторонним организациям по договору.</w:t>
            </w:r>
          </w:p>
          <w:p w14:paraId="647DD8FD" w14:textId="77777777" w:rsidR="00C50DF4" w:rsidRPr="00592316" w:rsidRDefault="00C50DF4" w:rsidP="007A704F">
            <w:pPr>
              <w:autoSpaceDE w:val="0"/>
              <w:autoSpaceDN w:val="0"/>
              <w:jc w:val="both"/>
              <w:rPr>
                <w:color w:val="FF0000"/>
                <w:highlight w:val="yellow"/>
              </w:rPr>
            </w:pPr>
          </w:p>
        </w:tc>
      </w:tr>
      <w:tr w:rsidR="00C50DF4" w:rsidRPr="00592316" w14:paraId="03C8F9DE" w14:textId="77777777" w:rsidTr="007A704F">
        <w:tc>
          <w:tcPr>
            <w:tcW w:w="2462" w:type="dxa"/>
          </w:tcPr>
          <w:p w14:paraId="023F67F6" w14:textId="77777777" w:rsidR="00C50DF4" w:rsidRPr="00772378" w:rsidRDefault="00C50DF4" w:rsidP="007A704F">
            <w:pPr>
              <w:autoSpaceDE w:val="0"/>
              <w:autoSpaceDN w:val="0"/>
              <w:rPr>
                <w:color w:val="FF0000"/>
              </w:rPr>
            </w:pPr>
            <w:r w:rsidRPr="00772378">
              <w:rPr>
                <w:color w:val="auto"/>
                <w:sz w:val="22"/>
                <w:szCs w:val="22"/>
              </w:rPr>
              <w:t>Описание возможных альтернатив достижения целей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tc>
        <w:tc>
          <w:tcPr>
            <w:tcW w:w="8440" w:type="dxa"/>
            <w:gridSpan w:val="2"/>
          </w:tcPr>
          <w:p w14:paraId="20453A43" w14:textId="4AD64D0A" w:rsidR="003B14B4" w:rsidRDefault="000C51A1" w:rsidP="000C51A1">
            <w:pPr>
              <w:autoSpaceDE w:val="0"/>
              <w:autoSpaceDN w:val="0"/>
              <w:jc w:val="both"/>
              <w:rPr>
                <w:color w:val="auto"/>
                <w:sz w:val="22"/>
                <w:szCs w:val="22"/>
              </w:rPr>
            </w:pPr>
            <w:r w:rsidRPr="00772378">
              <w:rPr>
                <w:color w:val="auto"/>
                <w:sz w:val="22"/>
                <w:szCs w:val="22"/>
              </w:rPr>
              <w:t xml:space="preserve">Выбор участка проведения </w:t>
            </w:r>
            <w:r w:rsidR="003B638B">
              <w:rPr>
                <w:color w:val="auto"/>
                <w:sz w:val="22"/>
                <w:szCs w:val="22"/>
              </w:rPr>
              <w:t xml:space="preserve">горно-вскрышных </w:t>
            </w:r>
            <w:r w:rsidR="00C47F16">
              <w:rPr>
                <w:color w:val="auto"/>
                <w:sz w:val="22"/>
                <w:szCs w:val="22"/>
              </w:rPr>
              <w:t xml:space="preserve">работ </w:t>
            </w:r>
            <w:r w:rsidR="00C47F16" w:rsidRPr="00772378">
              <w:rPr>
                <w:color w:val="auto"/>
                <w:sz w:val="22"/>
                <w:szCs w:val="22"/>
              </w:rPr>
              <w:t>на</w:t>
            </w:r>
            <w:r w:rsidRPr="00772378">
              <w:rPr>
                <w:color w:val="auto"/>
                <w:sz w:val="22"/>
                <w:szCs w:val="22"/>
              </w:rPr>
              <w:t xml:space="preserve"> </w:t>
            </w:r>
            <w:r w:rsidR="00A869E6" w:rsidRPr="00772378">
              <w:rPr>
                <w:color w:val="auto"/>
                <w:sz w:val="22"/>
                <w:szCs w:val="22"/>
              </w:rPr>
              <w:t>площади Каратобе</w:t>
            </w:r>
            <w:r w:rsidRPr="00772378">
              <w:rPr>
                <w:color w:val="auto"/>
                <w:sz w:val="22"/>
                <w:szCs w:val="22"/>
              </w:rPr>
              <w:t xml:space="preserve"> обусловлен наличием </w:t>
            </w:r>
            <w:r w:rsidR="00A869E6" w:rsidRPr="00772378">
              <w:rPr>
                <w:color w:val="auto"/>
                <w:sz w:val="22"/>
                <w:szCs w:val="22"/>
              </w:rPr>
              <w:t>лицензии на разведку</w:t>
            </w:r>
            <w:r w:rsidR="00A869E6" w:rsidRPr="00772378">
              <w:rPr>
                <w:bCs/>
                <w:color w:val="auto"/>
                <w:sz w:val="22"/>
                <w:szCs w:val="22"/>
              </w:rPr>
              <w:t xml:space="preserve"> твердых полезных ископаемых</w:t>
            </w:r>
            <w:r w:rsidR="00A869E6" w:rsidRPr="00772378">
              <w:rPr>
                <w:color w:val="auto"/>
                <w:sz w:val="22"/>
                <w:szCs w:val="22"/>
              </w:rPr>
              <w:t xml:space="preserve"> №825-</w:t>
            </w:r>
            <w:r w:rsidR="00A869E6" w:rsidRPr="00772378">
              <w:rPr>
                <w:color w:val="auto"/>
                <w:sz w:val="22"/>
                <w:szCs w:val="22"/>
                <w:lang w:val="en-US"/>
              </w:rPr>
              <w:t>EL</w:t>
            </w:r>
            <w:r w:rsidR="00A869E6" w:rsidRPr="00772378">
              <w:rPr>
                <w:color w:val="auto"/>
                <w:sz w:val="22"/>
                <w:szCs w:val="22"/>
              </w:rPr>
              <w:t xml:space="preserve"> и №826-</w:t>
            </w:r>
            <w:r w:rsidR="00A869E6" w:rsidRPr="00772378">
              <w:rPr>
                <w:color w:val="auto"/>
                <w:sz w:val="22"/>
                <w:szCs w:val="22"/>
                <w:lang w:val="en-US"/>
              </w:rPr>
              <w:t>EL</w:t>
            </w:r>
            <w:r w:rsidR="00A869E6" w:rsidRPr="00772378">
              <w:rPr>
                <w:color w:val="auto"/>
                <w:sz w:val="22"/>
                <w:szCs w:val="22"/>
              </w:rPr>
              <w:t xml:space="preserve"> от 21.09.2020 г., а также обнаружением золота в промышленных количествах во всех разновидностях пород по результатам </w:t>
            </w:r>
            <w:r w:rsidR="00C47F16">
              <w:rPr>
                <w:color w:val="auto"/>
                <w:sz w:val="22"/>
                <w:szCs w:val="22"/>
              </w:rPr>
              <w:t xml:space="preserve">предыдущих </w:t>
            </w:r>
            <w:r w:rsidR="00A869E6" w:rsidRPr="00772378">
              <w:rPr>
                <w:color w:val="auto"/>
                <w:sz w:val="22"/>
                <w:szCs w:val="22"/>
              </w:rPr>
              <w:t>геологоразведочных работ</w:t>
            </w:r>
            <w:r w:rsidR="00DC727D" w:rsidRPr="00772378">
              <w:rPr>
                <w:color w:val="auto"/>
                <w:sz w:val="22"/>
                <w:szCs w:val="22"/>
              </w:rPr>
              <w:t>.</w:t>
            </w:r>
            <w:r w:rsidR="00360484" w:rsidRPr="00772378">
              <w:rPr>
                <w:color w:val="auto"/>
                <w:sz w:val="22"/>
                <w:szCs w:val="22"/>
              </w:rPr>
              <w:t xml:space="preserve"> В связи с этим </w:t>
            </w:r>
            <w:r w:rsidR="003B638B">
              <w:rPr>
                <w:color w:val="auto"/>
                <w:sz w:val="22"/>
                <w:szCs w:val="22"/>
              </w:rPr>
              <w:t>геологоразведочные работы</w:t>
            </w:r>
            <w:r w:rsidR="00360484" w:rsidRPr="00772378">
              <w:rPr>
                <w:color w:val="auto"/>
                <w:sz w:val="22"/>
                <w:szCs w:val="22"/>
              </w:rPr>
              <w:t xml:space="preserve"> буд</w:t>
            </w:r>
            <w:r w:rsidR="003B638B">
              <w:rPr>
                <w:color w:val="auto"/>
                <w:sz w:val="22"/>
                <w:szCs w:val="22"/>
              </w:rPr>
              <w:t>у</w:t>
            </w:r>
            <w:r w:rsidR="00360484" w:rsidRPr="00772378">
              <w:rPr>
                <w:color w:val="auto"/>
                <w:sz w:val="22"/>
                <w:szCs w:val="22"/>
              </w:rPr>
              <w:t>т осуществляться строго в пределах лицензионной площади Каратобе на участках Каратобе-1 и Каратобе-2.</w:t>
            </w:r>
          </w:p>
          <w:p w14:paraId="134F948E" w14:textId="26F8D2C0" w:rsidR="005508A0" w:rsidRPr="00772378" w:rsidRDefault="005508A0" w:rsidP="000C51A1">
            <w:pPr>
              <w:autoSpaceDE w:val="0"/>
              <w:autoSpaceDN w:val="0"/>
              <w:jc w:val="both"/>
              <w:rPr>
                <w:color w:val="auto"/>
                <w:sz w:val="22"/>
                <w:szCs w:val="22"/>
              </w:rPr>
            </w:pPr>
            <w:r>
              <w:rPr>
                <w:color w:val="auto"/>
                <w:sz w:val="22"/>
                <w:szCs w:val="22"/>
              </w:rPr>
              <w:t xml:space="preserve">Для определения эффективности разработки россыпей участка Каратобе послужили результаты геологоразведочных работ, технологических и маркетинговых исследований, а также управленческие и технические возможности ТОО </w:t>
            </w:r>
            <w:r w:rsidRPr="00EF680C">
              <w:rPr>
                <w:sz w:val="22"/>
                <w:szCs w:val="22"/>
              </w:rPr>
              <w:t>«</w:t>
            </w:r>
            <w:r w:rsidRPr="00EF680C">
              <w:rPr>
                <w:bCs/>
                <w:sz w:val="22"/>
                <w:szCs w:val="22"/>
                <w:lang w:val="kk-KZ"/>
              </w:rPr>
              <w:t>Қ</w:t>
            </w:r>
            <w:r w:rsidRPr="00EF680C">
              <w:rPr>
                <w:bCs/>
                <w:sz w:val="22"/>
                <w:szCs w:val="22"/>
              </w:rPr>
              <w:t>арат</w:t>
            </w:r>
            <w:r w:rsidRPr="00EF680C">
              <w:rPr>
                <w:bCs/>
                <w:sz w:val="22"/>
                <w:szCs w:val="22"/>
                <w:lang w:val="kk-KZ"/>
              </w:rPr>
              <w:t>ө</w:t>
            </w:r>
            <w:proofErr w:type="spellStart"/>
            <w:r w:rsidRPr="00EF680C">
              <w:rPr>
                <w:bCs/>
                <w:sz w:val="22"/>
                <w:szCs w:val="22"/>
              </w:rPr>
              <w:t>бе</w:t>
            </w:r>
            <w:proofErr w:type="spellEnd"/>
            <w:r w:rsidRPr="00EF680C">
              <w:rPr>
                <w:bCs/>
                <w:sz w:val="22"/>
                <w:szCs w:val="22"/>
              </w:rPr>
              <w:t xml:space="preserve"> </w:t>
            </w:r>
            <w:r w:rsidRPr="00EF680C">
              <w:rPr>
                <w:bCs/>
                <w:sz w:val="22"/>
                <w:szCs w:val="22"/>
                <w:lang w:val="kk-KZ"/>
              </w:rPr>
              <w:t>а</w:t>
            </w:r>
            <w:proofErr w:type="spellStart"/>
            <w:r w:rsidRPr="00EF680C">
              <w:rPr>
                <w:bCs/>
                <w:sz w:val="22"/>
                <w:szCs w:val="22"/>
              </w:rPr>
              <w:t>лтын</w:t>
            </w:r>
            <w:proofErr w:type="spellEnd"/>
            <w:r w:rsidRPr="00EF680C">
              <w:rPr>
                <w:sz w:val="22"/>
                <w:szCs w:val="22"/>
              </w:rPr>
              <w:t>»</w:t>
            </w:r>
            <w:r>
              <w:rPr>
                <w:sz w:val="22"/>
                <w:szCs w:val="22"/>
              </w:rPr>
              <w:t xml:space="preserve">, с учетом горнотехнических, геоморфологических, гидрогеологических и других особенностей </w:t>
            </w:r>
            <w:r w:rsidR="00B71F9E">
              <w:rPr>
                <w:sz w:val="22"/>
                <w:szCs w:val="22"/>
              </w:rPr>
              <w:t>участка Каратобе</w:t>
            </w:r>
            <w:r>
              <w:rPr>
                <w:sz w:val="22"/>
                <w:szCs w:val="22"/>
              </w:rPr>
              <w:t>.</w:t>
            </w:r>
          </w:p>
          <w:p w14:paraId="43F9B84A" w14:textId="3DFCC8AA" w:rsidR="00C50DF4" w:rsidRPr="00772378" w:rsidRDefault="00C50DF4" w:rsidP="007A704F">
            <w:pPr>
              <w:autoSpaceDE w:val="0"/>
              <w:autoSpaceDN w:val="0"/>
              <w:jc w:val="both"/>
              <w:rPr>
                <w:color w:val="auto"/>
              </w:rPr>
            </w:pPr>
            <w:r w:rsidRPr="00772378">
              <w:rPr>
                <w:color w:val="auto"/>
                <w:sz w:val="22"/>
                <w:szCs w:val="22"/>
              </w:rPr>
              <w:t xml:space="preserve">При проведении </w:t>
            </w:r>
            <w:r w:rsidR="003B638B">
              <w:rPr>
                <w:color w:val="auto"/>
                <w:sz w:val="22"/>
                <w:szCs w:val="22"/>
              </w:rPr>
              <w:t xml:space="preserve">геологоразведочных </w:t>
            </w:r>
            <w:r w:rsidRPr="00772378">
              <w:rPr>
                <w:color w:val="auto"/>
                <w:sz w:val="22"/>
                <w:szCs w:val="22"/>
              </w:rPr>
              <w:t>работ применяются специальные методы разработки с целью максимального сохранения целостности земель, с учетом технической, технологической, экологической и экономической целесообразности.</w:t>
            </w:r>
          </w:p>
          <w:p w14:paraId="2BC52249" w14:textId="77777777" w:rsidR="00C50DF4" w:rsidRDefault="00C50DF4" w:rsidP="007A704F">
            <w:pPr>
              <w:autoSpaceDE w:val="0"/>
              <w:autoSpaceDN w:val="0"/>
              <w:jc w:val="both"/>
              <w:rPr>
                <w:color w:val="auto"/>
                <w:sz w:val="22"/>
                <w:szCs w:val="22"/>
              </w:rPr>
            </w:pPr>
            <w:r w:rsidRPr="00772378">
              <w:rPr>
                <w:color w:val="auto"/>
                <w:sz w:val="22"/>
                <w:szCs w:val="22"/>
              </w:rPr>
              <w:lastRenderedPageBreak/>
              <w:t>Поэтому описание альтернативных вариантов осуществление намечаемой деятельности не требуется в связи с нецелесообразностью в данном случае.</w:t>
            </w:r>
          </w:p>
          <w:p w14:paraId="5E1FC4AD" w14:textId="25AAFD53" w:rsidR="00246588" w:rsidRPr="00772378" w:rsidRDefault="00246588" w:rsidP="007A704F">
            <w:pPr>
              <w:autoSpaceDE w:val="0"/>
              <w:autoSpaceDN w:val="0"/>
              <w:jc w:val="both"/>
              <w:rPr>
                <w:color w:val="auto"/>
              </w:rPr>
            </w:pPr>
          </w:p>
        </w:tc>
      </w:tr>
      <w:tr w:rsidR="00C50DF4" w:rsidRPr="004D34EE" w14:paraId="47BA932E" w14:textId="77777777" w:rsidTr="00C30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8" w:type="dxa"/>
        </w:trPr>
        <w:tc>
          <w:tcPr>
            <w:tcW w:w="9464" w:type="dxa"/>
            <w:gridSpan w:val="2"/>
            <w:vAlign w:val="center"/>
          </w:tcPr>
          <w:p w14:paraId="50266508" w14:textId="77777777" w:rsidR="00C50DF4" w:rsidRPr="00592316" w:rsidRDefault="00C50DF4" w:rsidP="00CF3708">
            <w:pPr>
              <w:shd w:val="clear" w:color="auto" w:fill="FFFFFF"/>
              <w:tabs>
                <w:tab w:val="left" w:pos="1134"/>
              </w:tabs>
              <w:textAlignment w:val="baseline"/>
              <w:rPr>
                <w:color w:val="auto"/>
                <w:highlight w:val="yellow"/>
              </w:rPr>
            </w:pPr>
          </w:p>
          <w:p w14:paraId="6BFEC443" w14:textId="77777777" w:rsidR="00C50DF4" w:rsidRPr="00566E13" w:rsidRDefault="00C50DF4" w:rsidP="0018508A">
            <w:pPr>
              <w:shd w:val="clear" w:color="auto" w:fill="FFFFFF"/>
              <w:tabs>
                <w:tab w:val="left" w:pos="1134"/>
              </w:tabs>
              <w:ind w:firstLine="567"/>
              <w:jc w:val="both"/>
              <w:textAlignment w:val="baseline"/>
              <w:rPr>
                <w:color w:val="auto"/>
              </w:rPr>
            </w:pPr>
            <w:r w:rsidRPr="00566E13">
              <w:rPr>
                <w:color w:val="auto"/>
              </w:rPr>
              <w:t>Руководитель инициатора намечаемой деятельности (иное уполномоченное лицо):</w:t>
            </w:r>
          </w:p>
          <w:p w14:paraId="27BC2ECF" w14:textId="77777777" w:rsidR="00C50DF4" w:rsidRPr="00566E13" w:rsidRDefault="00C50DF4" w:rsidP="0018508A">
            <w:pPr>
              <w:shd w:val="clear" w:color="auto" w:fill="FFFFFF"/>
              <w:tabs>
                <w:tab w:val="left" w:pos="1134"/>
              </w:tabs>
              <w:ind w:firstLine="567"/>
              <w:jc w:val="both"/>
              <w:textAlignment w:val="baseline"/>
              <w:rPr>
                <w:color w:val="auto"/>
              </w:rPr>
            </w:pPr>
            <w:r w:rsidRPr="00566E13">
              <w:rPr>
                <w:color w:val="auto"/>
              </w:rPr>
              <w:t xml:space="preserve">  </w:t>
            </w:r>
          </w:p>
          <w:p w14:paraId="795C8766" w14:textId="4C3FD0EC" w:rsidR="00C50DF4" w:rsidRPr="00566E13" w:rsidRDefault="007859BA" w:rsidP="0018508A">
            <w:pPr>
              <w:shd w:val="clear" w:color="auto" w:fill="FFFFFF"/>
              <w:tabs>
                <w:tab w:val="left" w:pos="1134"/>
              </w:tabs>
              <w:ind w:firstLine="567"/>
              <w:jc w:val="both"/>
              <w:textAlignment w:val="baseline"/>
              <w:rPr>
                <w:color w:val="auto"/>
              </w:rPr>
            </w:pPr>
            <w:r w:rsidRPr="00566E13">
              <w:rPr>
                <w:color w:val="auto"/>
              </w:rPr>
              <w:t>____________________________</w:t>
            </w:r>
            <w:proofErr w:type="spellStart"/>
            <w:r w:rsidR="00566E13">
              <w:rPr>
                <w:color w:val="auto"/>
                <w:u w:val="single"/>
              </w:rPr>
              <w:t>Кожахметов</w:t>
            </w:r>
            <w:proofErr w:type="spellEnd"/>
            <w:r w:rsidR="00566E13">
              <w:rPr>
                <w:color w:val="auto"/>
                <w:u w:val="single"/>
              </w:rPr>
              <w:t xml:space="preserve"> Е.Е</w:t>
            </w:r>
            <w:r w:rsidR="00C50DF4" w:rsidRPr="00566E13">
              <w:rPr>
                <w:color w:val="auto"/>
                <w:u w:val="single"/>
              </w:rPr>
              <w:t>.</w:t>
            </w:r>
            <w:r w:rsidR="00C50DF4" w:rsidRPr="00BD1C7B">
              <w:rPr>
                <w:color w:val="auto"/>
              </w:rPr>
              <w:t>_______________</w:t>
            </w:r>
            <w:r w:rsidR="00566E13">
              <w:rPr>
                <w:color w:val="auto"/>
              </w:rPr>
              <w:t>_____________</w:t>
            </w:r>
            <w:r w:rsidRPr="00566E13">
              <w:rPr>
                <w:color w:val="auto"/>
              </w:rPr>
              <w:t>_</w:t>
            </w:r>
          </w:p>
          <w:p w14:paraId="6DC349D7" w14:textId="77777777" w:rsidR="00C50DF4" w:rsidRPr="00566E13" w:rsidRDefault="00C50DF4" w:rsidP="00593F9A">
            <w:pPr>
              <w:rPr>
                <w:b/>
                <w:bCs/>
                <w:color w:val="auto"/>
              </w:rPr>
            </w:pPr>
            <w:r w:rsidRPr="00566E13">
              <w:rPr>
                <w:color w:val="auto"/>
              </w:rPr>
              <w:tab/>
            </w:r>
            <w:r w:rsidRPr="00566E13">
              <w:rPr>
                <w:color w:val="auto"/>
              </w:rPr>
              <w:tab/>
            </w:r>
            <w:r w:rsidRPr="00566E13">
              <w:rPr>
                <w:color w:val="auto"/>
              </w:rPr>
              <w:tab/>
            </w:r>
            <w:r w:rsidRPr="00566E13">
              <w:rPr>
                <w:color w:val="auto"/>
              </w:rPr>
              <w:tab/>
              <w:t>подпись, фамилия, имя, отчество (при его наличии)</w:t>
            </w:r>
          </w:p>
          <w:p w14:paraId="77F4AB9F" w14:textId="77777777" w:rsidR="00C50DF4" w:rsidRPr="00592316" w:rsidRDefault="00C50DF4" w:rsidP="00CC39F1">
            <w:pPr>
              <w:rPr>
                <w:b/>
                <w:bCs/>
                <w:color w:val="auto"/>
                <w:highlight w:val="yellow"/>
              </w:rPr>
            </w:pPr>
          </w:p>
          <w:p w14:paraId="0068EFF9" w14:textId="77777777" w:rsidR="00C50DF4" w:rsidRPr="006B03CF" w:rsidRDefault="00C50DF4" w:rsidP="00DB29EB">
            <w:pPr>
              <w:ind w:firstLine="567"/>
              <w:jc w:val="both"/>
              <w:rPr>
                <w:color w:val="auto"/>
              </w:rPr>
            </w:pPr>
            <w:r w:rsidRPr="006B03CF">
              <w:rPr>
                <w:color w:val="auto"/>
              </w:rPr>
              <w:t xml:space="preserve">Приложения (документы, подтверждающие сведения, указанные в заявлении): </w:t>
            </w:r>
          </w:p>
          <w:p w14:paraId="4FF1544E" w14:textId="53F126A0" w:rsidR="001053EE" w:rsidRPr="006B03CF" w:rsidRDefault="001053EE" w:rsidP="00DB29EB">
            <w:pPr>
              <w:pStyle w:val="ab"/>
              <w:numPr>
                <w:ilvl w:val="0"/>
                <w:numId w:val="9"/>
              </w:numPr>
              <w:jc w:val="both"/>
              <w:rPr>
                <w:color w:val="auto"/>
              </w:rPr>
            </w:pPr>
            <w:r w:rsidRPr="006B03CF">
              <w:rPr>
                <w:color w:val="auto"/>
              </w:rPr>
              <w:t>Обзорная карта-схема.</w:t>
            </w:r>
          </w:p>
          <w:p w14:paraId="54CAC4A6" w14:textId="129DEF48" w:rsidR="00C50DF4" w:rsidRPr="006B03CF" w:rsidRDefault="001053EE" w:rsidP="00DB29EB">
            <w:pPr>
              <w:pStyle w:val="ab"/>
              <w:numPr>
                <w:ilvl w:val="0"/>
                <w:numId w:val="9"/>
              </w:numPr>
              <w:jc w:val="both"/>
              <w:rPr>
                <w:color w:val="auto"/>
              </w:rPr>
            </w:pPr>
            <w:r w:rsidRPr="006B03CF">
              <w:rPr>
                <w:color w:val="auto"/>
              </w:rPr>
              <w:t>Расстояние до водных объектов</w:t>
            </w:r>
            <w:r w:rsidR="00C50DF4" w:rsidRPr="006B03CF">
              <w:rPr>
                <w:color w:val="auto"/>
              </w:rPr>
              <w:t>.</w:t>
            </w:r>
          </w:p>
          <w:p w14:paraId="01E7000F" w14:textId="7D197991" w:rsidR="00C50DF4" w:rsidRPr="006B03CF" w:rsidRDefault="00322FBC" w:rsidP="00DB29EB">
            <w:pPr>
              <w:pStyle w:val="ab"/>
              <w:numPr>
                <w:ilvl w:val="0"/>
                <w:numId w:val="9"/>
              </w:numPr>
              <w:jc w:val="both"/>
              <w:rPr>
                <w:color w:val="auto"/>
              </w:rPr>
            </w:pPr>
            <w:r w:rsidRPr="006B03CF">
              <w:rPr>
                <w:color w:val="auto"/>
              </w:rPr>
              <w:t>Письмо ГУ «Управление ветеринарии области Абай» №ЗТ-2023-02498023 от 04.12.2023 г.</w:t>
            </w:r>
          </w:p>
          <w:p w14:paraId="15F9E298" w14:textId="57403851" w:rsidR="00B42584" w:rsidRPr="002D55CD" w:rsidRDefault="00A7358F" w:rsidP="00DB29EB">
            <w:pPr>
              <w:pStyle w:val="ab"/>
              <w:numPr>
                <w:ilvl w:val="0"/>
                <w:numId w:val="9"/>
              </w:numPr>
              <w:jc w:val="both"/>
              <w:rPr>
                <w:color w:val="auto"/>
              </w:rPr>
            </w:pPr>
            <w:r w:rsidRPr="002D55CD">
              <w:rPr>
                <w:color w:val="auto"/>
              </w:rPr>
              <w:t xml:space="preserve">Письмо </w:t>
            </w:r>
            <w:r w:rsidR="006B03CF" w:rsidRPr="002D55CD">
              <w:rPr>
                <w:color w:val="auto"/>
              </w:rPr>
              <w:t>РГУ «</w:t>
            </w:r>
            <w:proofErr w:type="spellStart"/>
            <w:r w:rsidR="006B03CF" w:rsidRPr="002D55CD">
              <w:rPr>
                <w:color w:val="auto"/>
              </w:rPr>
              <w:t>Жарминское</w:t>
            </w:r>
            <w:proofErr w:type="spellEnd"/>
            <w:r w:rsidR="006B03CF" w:rsidRPr="002D55CD">
              <w:rPr>
                <w:color w:val="auto"/>
              </w:rPr>
              <w:t xml:space="preserve"> районное управление санитарно-эпидемиологического контроля Департамента санитарно-эпидемиологического контроля области Абай» №1979/12 от 06.12.2023 г.</w:t>
            </w:r>
          </w:p>
          <w:p w14:paraId="2E769BF7" w14:textId="711778AC" w:rsidR="004746A1" w:rsidRPr="002D55CD" w:rsidRDefault="00A7358F" w:rsidP="00DB29EB">
            <w:pPr>
              <w:pStyle w:val="ab"/>
              <w:numPr>
                <w:ilvl w:val="0"/>
                <w:numId w:val="9"/>
              </w:numPr>
              <w:jc w:val="both"/>
              <w:rPr>
                <w:color w:val="auto"/>
              </w:rPr>
            </w:pPr>
            <w:r w:rsidRPr="002D55CD">
              <w:rPr>
                <w:color w:val="auto"/>
              </w:rPr>
              <w:t>Письмо №</w:t>
            </w:r>
            <w:r w:rsidR="002D55CD" w:rsidRPr="002D55CD">
              <w:t>ЗТ-2023-</w:t>
            </w:r>
            <w:r w:rsidR="002D55CD" w:rsidRPr="002D55CD">
              <w:rPr>
                <w:lang w:val="kk-KZ"/>
              </w:rPr>
              <w:t>02491671</w:t>
            </w:r>
            <w:r w:rsidR="002D55CD" w:rsidRPr="002D55CD">
              <w:t xml:space="preserve"> от </w:t>
            </w:r>
            <w:r w:rsidR="002D55CD" w:rsidRPr="002D55CD">
              <w:rPr>
                <w:lang w:val="kk-KZ"/>
              </w:rPr>
              <w:t>19</w:t>
            </w:r>
            <w:r w:rsidR="002D55CD" w:rsidRPr="002D55CD">
              <w:t>.</w:t>
            </w:r>
            <w:r w:rsidR="002D55CD" w:rsidRPr="002D55CD">
              <w:rPr>
                <w:lang w:val="kk-KZ"/>
              </w:rPr>
              <w:t>12</w:t>
            </w:r>
            <w:r w:rsidR="002D55CD" w:rsidRPr="002D55CD">
              <w:t>.2023 г.</w:t>
            </w:r>
            <w:r w:rsidRPr="002D55CD">
              <w:rPr>
                <w:color w:val="auto"/>
              </w:rPr>
              <w:t xml:space="preserve"> </w:t>
            </w:r>
            <w:r w:rsidR="002D55CD" w:rsidRPr="002D55CD">
              <w:rPr>
                <w:sz w:val="22"/>
                <w:szCs w:val="22"/>
              </w:rPr>
              <w:t>РГУ «Областная территориальная инспекция лесного хозяйства и животного мира по области Абай Комитета лесного хозяйства и животного мира МЭПР РК»</w:t>
            </w:r>
            <w:r w:rsidR="00124698" w:rsidRPr="002D55CD">
              <w:rPr>
                <w:color w:val="auto"/>
              </w:rPr>
              <w:t>.</w:t>
            </w:r>
          </w:p>
          <w:p w14:paraId="13A54E53" w14:textId="77777777" w:rsidR="00C50DF4" w:rsidRPr="00124698" w:rsidRDefault="00C50DF4" w:rsidP="002D55CD">
            <w:pPr>
              <w:pStyle w:val="ab"/>
              <w:ind w:left="927"/>
              <w:jc w:val="both"/>
              <w:rPr>
                <w:color w:val="auto"/>
              </w:rPr>
            </w:pPr>
            <w:bookmarkStart w:id="1" w:name="_GoBack"/>
            <w:bookmarkEnd w:id="1"/>
          </w:p>
        </w:tc>
      </w:tr>
      <w:tr w:rsidR="00C50DF4" w:rsidRPr="00D20318" w14:paraId="1AF3F601" w14:textId="77777777" w:rsidTr="00C30A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8" w:type="dxa"/>
        </w:trPr>
        <w:tc>
          <w:tcPr>
            <w:tcW w:w="9464" w:type="dxa"/>
            <w:gridSpan w:val="2"/>
            <w:vAlign w:val="center"/>
          </w:tcPr>
          <w:p w14:paraId="5BAD1B0F" w14:textId="77777777" w:rsidR="00C50DF4" w:rsidRPr="00124698" w:rsidRDefault="00C50DF4" w:rsidP="00CC39F1">
            <w:pPr>
              <w:rPr>
                <w:color w:val="FF0000"/>
              </w:rPr>
            </w:pPr>
          </w:p>
        </w:tc>
      </w:tr>
    </w:tbl>
    <w:p w14:paraId="1C3138E4" w14:textId="77777777" w:rsidR="00C50DF4" w:rsidRPr="00D20318" w:rsidRDefault="00C50DF4" w:rsidP="00170D55">
      <w:pPr>
        <w:autoSpaceDE w:val="0"/>
        <w:autoSpaceDN w:val="0"/>
        <w:ind w:left="1200" w:hanging="800"/>
        <w:jc w:val="both"/>
        <w:rPr>
          <w:color w:val="FF0000"/>
        </w:rPr>
      </w:pPr>
    </w:p>
    <w:sectPr w:rsidR="00C50DF4" w:rsidRPr="00D20318" w:rsidSect="00B22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4287F"/>
    <w:multiLevelType w:val="hybridMultilevel"/>
    <w:tmpl w:val="9AD432C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12C3774A"/>
    <w:multiLevelType w:val="hybridMultilevel"/>
    <w:tmpl w:val="DFEE5E00"/>
    <w:lvl w:ilvl="0" w:tplc="9604913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15:restartNumberingAfterBreak="0">
    <w:nsid w:val="13CB78F9"/>
    <w:multiLevelType w:val="hybridMultilevel"/>
    <w:tmpl w:val="55E21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075DE9"/>
    <w:multiLevelType w:val="hybridMultilevel"/>
    <w:tmpl w:val="008C576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0CC73DB"/>
    <w:multiLevelType w:val="multilevel"/>
    <w:tmpl w:val="B5DC65F0"/>
    <w:lvl w:ilvl="0">
      <w:start w:val="4"/>
      <w:numFmt w:val="decimal"/>
      <w:lvlText w:val="%1."/>
      <w:lvlJc w:val="left"/>
      <w:pPr>
        <w:ind w:left="2380" w:hanging="288"/>
      </w:pPr>
      <w:rPr>
        <w:rFonts w:ascii="Times New Roman" w:eastAsia="Times New Roman" w:hAnsi="Times New Roman" w:hint="default"/>
        <w:color w:val="2A2A2A"/>
        <w:w w:val="108"/>
        <w:sz w:val="27"/>
        <w:szCs w:val="27"/>
      </w:rPr>
    </w:lvl>
    <w:lvl w:ilvl="1">
      <w:start w:val="1"/>
      <w:numFmt w:val="decimal"/>
      <w:lvlText w:val="%1.%2"/>
      <w:lvlJc w:val="left"/>
      <w:pPr>
        <w:ind w:left="669" w:hanging="431"/>
        <w:jc w:val="right"/>
      </w:pPr>
      <w:rPr>
        <w:rFonts w:ascii="Times New Roman" w:eastAsia="Times New Roman" w:hAnsi="Times New Roman" w:hint="default"/>
        <w:color w:val="2A2A2A"/>
        <w:w w:val="103"/>
        <w:sz w:val="27"/>
        <w:szCs w:val="27"/>
      </w:rPr>
    </w:lvl>
    <w:lvl w:ilvl="2">
      <w:start w:val="1"/>
      <w:numFmt w:val="bullet"/>
      <w:lvlText w:val="•"/>
      <w:lvlJc w:val="left"/>
      <w:pPr>
        <w:ind w:left="3213" w:hanging="431"/>
      </w:pPr>
      <w:rPr>
        <w:rFonts w:hint="default"/>
      </w:rPr>
    </w:lvl>
    <w:lvl w:ilvl="3">
      <w:start w:val="1"/>
      <w:numFmt w:val="bullet"/>
      <w:lvlText w:val="•"/>
      <w:lvlJc w:val="left"/>
      <w:pPr>
        <w:ind w:left="4047" w:hanging="431"/>
      </w:pPr>
      <w:rPr>
        <w:rFonts w:hint="default"/>
      </w:rPr>
    </w:lvl>
    <w:lvl w:ilvl="4">
      <w:start w:val="1"/>
      <w:numFmt w:val="bullet"/>
      <w:lvlText w:val="•"/>
      <w:lvlJc w:val="left"/>
      <w:pPr>
        <w:ind w:left="4880" w:hanging="431"/>
      </w:pPr>
      <w:rPr>
        <w:rFonts w:hint="default"/>
      </w:rPr>
    </w:lvl>
    <w:lvl w:ilvl="5">
      <w:start w:val="1"/>
      <w:numFmt w:val="bullet"/>
      <w:lvlText w:val="•"/>
      <w:lvlJc w:val="left"/>
      <w:pPr>
        <w:ind w:left="5713" w:hanging="431"/>
      </w:pPr>
      <w:rPr>
        <w:rFonts w:hint="default"/>
      </w:rPr>
    </w:lvl>
    <w:lvl w:ilvl="6">
      <w:start w:val="1"/>
      <w:numFmt w:val="bullet"/>
      <w:lvlText w:val="•"/>
      <w:lvlJc w:val="left"/>
      <w:pPr>
        <w:ind w:left="6546" w:hanging="431"/>
      </w:pPr>
      <w:rPr>
        <w:rFonts w:hint="default"/>
      </w:rPr>
    </w:lvl>
    <w:lvl w:ilvl="7">
      <w:start w:val="1"/>
      <w:numFmt w:val="bullet"/>
      <w:lvlText w:val="•"/>
      <w:lvlJc w:val="left"/>
      <w:pPr>
        <w:ind w:left="7380" w:hanging="431"/>
      </w:pPr>
      <w:rPr>
        <w:rFonts w:hint="default"/>
      </w:rPr>
    </w:lvl>
    <w:lvl w:ilvl="8">
      <w:start w:val="1"/>
      <w:numFmt w:val="bullet"/>
      <w:lvlText w:val="•"/>
      <w:lvlJc w:val="left"/>
      <w:pPr>
        <w:ind w:left="8213" w:hanging="431"/>
      </w:pPr>
      <w:rPr>
        <w:rFonts w:hint="default"/>
      </w:rPr>
    </w:lvl>
  </w:abstractNum>
  <w:abstractNum w:abstractNumId="5" w15:restartNumberingAfterBreak="0">
    <w:nsid w:val="24FF74CA"/>
    <w:multiLevelType w:val="hybridMultilevel"/>
    <w:tmpl w:val="8D8EE1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B732798"/>
    <w:multiLevelType w:val="hybridMultilevel"/>
    <w:tmpl w:val="872E7CB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CA247B2"/>
    <w:multiLevelType w:val="hybridMultilevel"/>
    <w:tmpl w:val="F14A2C68"/>
    <w:lvl w:ilvl="0" w:tplc="C06EE918">
      <w:start w:val="1"/>
      <w:numFmt w:val="bullet"/>
      <w:lvlText w:val=""/>
      <w:lvlJc w:val="left"/>
      <w:pPr>
        <w:ind w:left="1440" w:hanging="360"/>
      </w:pPr>
      <w:rPr>
        <w:rFonts w:ascii="Symbol" w:hAnsi="Symbol" w:hint="default"/>
        <w:sz w:val="28"/>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D0A77F3"/>
    <w:multiLevelType w:val="hybridMultilevel"/>
    <w:tmpl w:val="FBEE6EE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4F44210E"/>
    <w:multiLevelType w:val="hybridMultilevel"/>
    <w:tmpl w:val="E9F84DFE"/>
    <w:lvl w:ilvl="0" w:tplc="408A59D6">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6DF0049"/>
    <w:multiLevelType w:val="hybridMultilevel"/>
    <w:tmpl w:val="809E9434"/>
    <w:lvl w:ilvl="0" w:tplc="F5EAD0D8">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5D763CC8"/>
    <w:multiLevelType w:val="hybridMultilevel"/>
    <w:tmpl w:val="2070B4A2"/>
    <w:lvl w:ilvl="0" w:tplc="1CC07550">
      <w:start w:val="1"/>
      <w:numFmt w:val="bullet"/>
      <w:lvlText w:val=""/>
      <w:lvlJc w:val="left"/>
      <w:pPr>
        <w:ind w:left="1287" w:hanging="360"/>
      </w:pPr>
      <w:rPr>
        <w:rFonts w:ascii="Symbol" w:hAnsi="Symbol" w:hint="default"/>
        <w:sz w:val="28"/>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5FBA2859"/>
    <w:multiLevelType w:val="hybridMultilevel"/>
    <w:tmpl w:val="A7AABF12"/>
    <w:lvl w:ilvl="0" w:tplc="04190001">
      <w:start w:val="1"/>
      <w:numFmt w:val="bullet"/>
      <w:lvlText w:val=""/>
      <w:lvlJc w:val="left"/>
      <w:pPr>
        <w:tabs>
          <w:tab w:val="num" w:pos="1457"/>
        </w:tabs>
        <w:ind w:left="1457" w:hanging="360"/>
      </w:pPr>
      <w:rPr>
        <w:rFonts w:ascii="Symbol" w:hAnsi="Symbol" w:hint="default"/>
      </w:rPr>
    </w:lvl>
    <w:lvl w:ilvl="1" w:tplc="04190003" w:tentative="1">
      <w:start w:val="1"/>
      <w:numFmt w:val="bullet"/>
      <w:lvlText w:val="o"/>
      <w:lvlJc w:val="left"/>
      <w:pPr>
        <w:tabs>
          <w:tab w:val="num" w:pos="2177"/>
        </w:tabs>
        <w:ind w:left="2177" w:hanging="360"/>
      </w:pPr>
      <w:rPr>
        <w:rFonts w:ascii="Courier New" w:hAnsi="Courier New" w:hint="default"/>
      </w:rPr>
    </w:lvl>
    <w:lvl w:ilvl="2" w:tplc="04190005" w:tentative="1">
      <w:start w:val="1"/>
      <w:numFmt w:val="bullet"/>
      <w:lvlText w:val=""/>
      <w:lvlJc w:val="left"/>
      <w:pPr>
        <w:tabs>
          <w:tab w:val="num" w:pos="2897"/>
        </w:tabs>
        <w:ind w:left="2897" w:hanging="360"/>
      </w:pPr>
      <w:rPr>
        <w:rFonts w:ascii="Wingdings" w:hAnsi="Wingdings" w:hint="default"/>
      </w:rPr>
    </w:lvl>
    <w:lvl w:ilvl="3" w:tplc="04190001" w:tentative="1">
      <w:start w:val="1"/>
      <w:numFmt w:val="bullet"/>
      <w:lvlText w:val=""/>
      <w:lvlJc w:val="left"/>
      <w:pPr>
        <w:tabs>
          <w:tab w:val="num" w:pos="3617"/>
        </w:tabs>
        <w:ind w:left="3617" w:hanging="360"/>
      </w:pPr>
      <w:rPr>
        <w:rFonts w:ascii="Symbol" w:hAnsi="Symbol" w:hint="default"/>
      </w:rPr>
    </w:lvl>
    <w:lvl w:ilvl="4" w:tplc="04190003" w:tentative="1">
      <w:start w:val="1"/>
      <w:numFmt w:val="bullet"/>
      <w:lvlText w:val="o"/>
      <w:lvlJc w:val="left"/>
      <w:pPr>
        <w:tabs>
          <w:tab w:val="num" w:pos="4337"/>
        </w:tabs>
        <w:ind w:left="4337" w:hanging="360"/>
      </w:pPr>
      <w:rPr>
        <w:rFonts w:ascii="Courier New" w:hAnsi="Courier New" w:hint="default"/>
      </w:rPr>
    </w:lvl>
    <w:lvl w:ilvl="5" w:tplc="04190005" w:tentative="1">
      <w:start w:val="1"/>
      <w:numFmt w:val="bullet"/>
      <w:lvlText w:val=""/>
      <w:lvlJc w:val="left"/>
      <w:pPr>
        <w:tabs>
          <w:tab w:val="num" w:pos="5057"/>
        </w:tabs>
        <w:ind w:left="5057" w:hanging="360"/>
      </w:pPr>
      <w:rPr>
        <w:rFonts w:ascii="Wingdings" w:hAnsi="Wingdings" w:hint="default"/>
      </w:rPr>
    </w:lvl>
    <w:lvl w:ilvl="6" w:tplc="04190001" w:tentative="1">
      <w:start w:val="1"/>
      <w:numFmt w:val="bullet"/>
      <w:lvlText w:val=""/>
      <w:lvlJc w:val="left"/>
      <w:pPr>
        <w:tabs>
          <w:tab w:val="num" w:pos="5777"/>
        </w:tabs>
        <w:ind w:left="5777" w:hanging="360"/>
      </w:pPr>
      <w:rPr>
        <w:rFonts w:ascii="Symbol" w:hAnsi="Symbol" w:hint="default"/>
      </w:rPr>
    </w:lvl>
    <w:lvl w:ilvl="7" w:tplc="04190003" w:tentative="1">
      <w:start w:val="1"/>
      <w:numFmt w:val="bullet"/>
      <w:lvlText w:val="o"/>
      <w:lvlJc w:val="left"/>
      <w:pPr>
        <w:tabs>
          <w:tab w:val="num" w:pos="6497"/>
        </w:tabs>
        <w:ind w:left="6497" w:hanging="360"/>
      </w:pPr>
      <w:rPr>
        <w:rFonts w:ascii="Courier New" w:hAnsi="Courier New" w:hint="default"/>
      </w:rPr>
    </w:lvl>
    <w:lvl w:ilvl="8" w:tplc="04190005" w:tentative="1">
      <w:start w:val="1"/>
      <w:numFmt w:val="bullet"/>
      <w:lvlText w:val=""/>
      <w:lvlJc w:val="left"/>
      <w:pPr>
        <w:tabs>
          <w:tab w:val="num" w:pos="7217"/>
        </w:tabs>
        <w:ind w:left="7217" w:hanging="360"/>
      </w:pPr>
      <w:rPr>
        <w:rFonts w:ascii="Wingdings" w:hAnsi="Wingdings" w:hint="default"/>
      </w:rPr>
    </w:lvl>
  </w:abstractNum>
  <w:abstractNum w:abstractNumId="13" w15:restartNumberingAfterBreak="0">
    <w:nsid w:val="69A3678D"/>
    <w:multiLevelType w:val="hybridMultilevel"/>
    <w:tmpl w:val="BCD83B2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CF2475C"/>
    <w:multiLevelType w:val="hybridMultilevel"/>
    <w:tmpl w:val="B6DE1B0C"/>
    <w:lvl w:ilvl="0" w:tplc="112C06F6">
      <w:start w:val="1"/>
      <w:numFmt w:val="decimal"/>
      <w:lvlText w:val="%1."/>
      <w:lvlJc w:val="left"/>
      <w:pPr>
        <w:ind w:left="1090" w:hanging="253"/>
      </w:pPr>
      <w:rPr>
        <w:rFonts w:ascii="Times New Roman" w:eastAsia="Times New Roman" w:hAnsi="Times New Roman" w:hint="default"/>
        <w:color w:val="282828"/>
        <w:w w:val="101"/>
        <w:sz w:val="28"/>
        <w:szCs w:val="28"/>
      </w:rPr>
    </w:lvl>
    <w:lvl w:ilvl="1" w:tplc="4970C0D2">
      <w:start w:val="1"/>
      <w:numFmt w:val="bullet"/>
      <w:lvlText w:val="•"/>
      <w:lvlJc w:val="left"/>
      <w:pPr>
        <w:ind w:left="1935" w:hanging="253"/>
      </w:pPr>
      <w:rPr>
        <w:rFonts w:hint="default"/>
      </w:rPr>
    </w:lvl>
    <w:lvl w:ilvl="2" w:tplc="F2B00914">
      <w:start w:val="1"/>
      <w:numFmt w:val="bullet"/>
      <w:lvlText w:val="•"/>
      <w:lvlJc w:val="left"/>
      <w:pPr>
        <w:ind w:left="2780" w:hanging="253"/>
      </w:pPr>
      <w:rPr>
        <w:rFonts w:hint="default"/>
      </w:rPr>
    </w:lvl>
    <w:lvl w:ilvl="3" w:tplc="8F7E4A74">
      <w:start w:val="1"/>
      <w:numFmt w:val="bullet"/>
      <w:lvlText w:val="•"/>
      <w:lvlJc w:val="left"/>
      <w:pPr>
        <w:ind w:left="3625" w:hanging="253"/>
      </w:pPr>
      <w:rPr>
        <w:rFonts w:hint="default"/>
      </w:rPr>
    </w:lvl>
    <w:lvl w:ilvl="4" w:tplc="A7982096">
      <w:start w:val="1"/>
      <w:numFmt w:val="bullet"/>
      <w:lvlText w:val="•"/>
      <w:lvlJc w:val="left"/>
      <w:pPr>
        <w:ind w:left="4470" w:hanging="253"/>
      </w:pPr>
      <w:rPr>
        <w:rFonts w:hint="default"/>
      </w:rPr>
    </w:lvl>
    <w:lvl w:ilvl="5" w:tplc="8A7AFD88">
      <w:start w:val="1"/>
      <w:numFmt w:val="bullet"/>
      <w:lvlText w:val="•"/>
      <w:lvlJc w:val="left"/>
      <w:pPr>
        <w:ind w:left="5315" w:hanging="253"/>
      </w:pPr>
      <w:rPr>
        <w:rFonts w:hint="default"/>
      </w:rPr>
    </w:lvl>
    <w:lvl w:ilvl="6" w:tplc="FCB40AA6">
      <w:start w:val="1"/>
      <w:numFmt w:val="bullet"/>
      <w:lvlText w:val="•"/>
      <w:lvlJc w:val="left"/>
      <w:pPr>
        <w:ind w:left="6160" w:hanging="253"/>
      </w:pPr>
      <w:rPr>
        <w:rFonts w:hint="default"/>
      </w:rPr>
    </w:lvl>
    <w:lvl w:ilvl="7" w:tplc="D9C4D030">
      <w:start w:val="1"/>
      <w:numFmt w:val="bullet"/>
      <w:lvlText w:val="•"/>
      <w:lvlJc w:val="left"/>
      <w:pPr>
        <w:ind w:left="7005" w:hanging="253"/>
      </w:pPr>
      <w:rPr>
        <w:rFonts w:hint="default"/>
      </w:rPr>
    </w:lvl>
    <w:lvl w:ilvl="8" w:tplc="49B2891E">
      <w:start w:val="1"/>
      <w:numFmt w:val="bullet"/>
      <w:lvlText w:val="•"/>
      <w:lvlJc w:val="left"/>
      <w:pPr>
        <w:ind w:left="7850" w:hanging="253"/>
      </w:pPr>
      <w:rPr>
        <w:rFonts w:hint="default"/>
      </w:rPr>
    </w:lvl>
  </w:abstractNum>
  <w:abstractNum w:abstractNumId="15" w15:restartNumberingAfterBreak="0">
    <w:nsid w:val="7AA60E67"/>
    <w:multiLevelType w:val="hybridMultilevel"/>
    <w:tmpl w:val="EA0EB06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7FB811C4"/>
    <w:multiLevelType w:val="hybridMultilevel"/>
    <w:tmpl w:val="C0BC8E3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2"/>
  </w:num>
  <w:num w:numId="2">
    <w:abstractNumId w:val="2"/>
  </w:num>
  <w:num w:numId="3">
    <w:abstractNumId w:val="7"/>
  </w:num>
  <w:num w:numId="4">
    <w:abstractNumId w:val="11"/>
  </w:num>
  <w:num w:numId="5">
    <w:abstractNumId w:val="0"/>
  </w:num>
  <w:num w:numId="6">
    <w:abstractNumId w:val="6"/>
  </w:num>
  <w:num w:numId="7">
    <w:abstractNumId w:val="10"/>
  </w:num>
  <w:num w:numId="8">
    <w:abstractNumId w:val="9"/>
  </w:num>
  <w:num w:numId="9">
    <w:abstractNumId w:val="1"/>
  </w:num>
  <w:num w:numId="10">
    <w:abstractNumId w:val="3"/>
  </w:num>
  <w:num w:numId="11">
    <w:abstractNumId w:val="5"/>
  </w:num>
  <w:num w:numId="12">
    <w:abstractNumId w:val="13"/>
  </w:num>
  <w:num w:numId="13">
    <w:abstractNumId w:val="8"/>
  </w:num>
  <w:num w:numId="14">
    <w:abstractNumId w:val="15"/>
  </w:num>
  <w:num w:numId="15">
    <w:abstractNumId w:val="16"/>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784"/>
    <w:rsid w:val="0000149F"/>
    <w:rsid w:val="00002FCE"/>
    <w:rsid w:val="00005F62"/>
    <w:rsid w:val="00010EC7"/>
    <w:rsid w:val="00011252"/>
    <w:rsid w:val="0001185A"/>
    <w:rsid w:val="00013D94"/>
    <w:rsid w:val="000146D4"/>
    <w:rsid w:val="00014CDD"/>
    <w:rsid w:val="00017165"/>
    <w:rsid w:val="00017B01"/>
    <w:rsid w:val="00020639"/>
    <w:rsid w:val="00021604"/>
    <w:rsid w:val="00021D67"/>
    <w:rsid w:val="00021FF7"/>
    <w:rsid w:val="0002233D"/>
    <w:rsid w:val="00022A5D"/>
    <w:rsid w:val="000242A2"/>
    <w:rsid w:val="00024FB4"/>
    <w:rsid w:val="00030A42"/>
    <w:rsid w:val="00030FD6"/>
    <w:rsid w:val="000314D2"/>
    <w:rsid w:val="0003152E"/>
    <w:rsid w:val="00032B54"/>
    <w:rsid w:val="00033B78"/>
    <w:rsid w:val="00036722"/>
    <w:rsid w:val="00036A9C"/>
    <w:rsid w:val="00036F4D"/>
    <w:rsid w:val="00036F69"/>
    <w:rsid w:val="000416A5"/>
    <w:rsid w:val="00042F9D"/>
    <w:rsid w:val="00043217"/>
    <w:rsid w:val="00044C79"/>
    <w:rsid w:val="0004679E"/>
    <w:rsid w:val="00047BA0"/>
    <w:rsid w:val="000503A6"/>
    <w:rsid w:val="000531F1"/>
    <w:rsid w:val="00055443"/>
    <w:rsid w:val="00056E6E"/>
    <w:rsid w:val="00057786"/>
    <w:rsid w:val="00060EB6"/>
    <w:rsid w:val="00061CAB"/>
    <w:rsid w:val="00062465"/>
    <w:rsid w:val="00063266"/>
    <w:rsid w:val="000633AD"/>
    <w:rsid w:val="00063A12"/>
    <w:rsid w:val="00065E17"/>
    <w:rsid w:val="000660C9"/>
    <w:rsid w:val="0006690A"/>
    <w:rsid w:val="00066A30"/>
    <w:rsid w:val="00066D4F"/>
    <w:rsid w:val="00066EBF"/>
    <w:rsid w:val="00070256"/>
    <w:rsid w:val="00070732"/>
    <w:rsid w:val="00070A6F"/>
    <w:rsid w:val="000724CC"/>
    <w:rsid w:val="00073FE5"/>
    <w:rsid w:val="0007457B"/>
    <w:rsid w:val="0007498B"/>
    <w:rsid w:val="000751D6"/>
    <w:rsid w:val="000767F4"/>
    <w:rsid w:val="00077CB4"/>
    <w:rsid w:val="000801A0"/>
    <w:rsid w:val="0008034C"/>
    <w:rsid w:val="00082D42"/>
    <w:rsid w:val="00083785"/>
    <w:rsid w:val="000866F3"/>
    <w:rsid w:val="0008672E"/>
    <w:rsid w:val="00086906"/>
    <w:rsid w:val="000878D5"/>
    <w:rsid w:val="000901B3"/>
    <w:rsid w:val="0009091A"/>
    <w:rsid w:val="00092A75"/>
    <w:rsid w:val="00092B14"/>
    <w:rsid w:val="00092C1D"/>
    <w:rsid w:val="00094617"/>
    <w:rsid w:val="00094E15"/>
    <w:rsid w:val="000A034F"/>
    <w:rsid w:val="000A05CF"/>
    <w:rsid w:val="000A12E3"/>
    <w:rsid w:val="000A1FDA"/>
    <w:rsid w:val="000A378D"/>
    <w:rsid w:val="000A3B55"/>
    <w:rsid w:val="000A5831"/>
    <w:rsid w:val="000A5939"/>
    <w:rsid w:val="000A70A4"/>
    <w:rsid w:val="000B07DD"/>
    <w:rsid w:val="000B1173"/>
    <w:rsid w:val="000B29A9"/>
    <w:rsid w:val="000B307A"/>
    <w:rsid w:val="000B413B"/>
    <w:rsid w:val="000B759D"/>
    <w:rsid w:val="000B7F6A"/>
    <w:rsid w:val="000C1811"/>
    <w:rsid w:val="000C1A4C"/>
    <w:rsid w:val="000C2688"/>
    <w:rsid w:val="000C42F0"/>
    <w:rsid w:val="000C48C7"/>
    <w:rsid w:val="000C51A1"/>
    <w:rsid w:val="000C5B4E"/>
    <w:rsid w:val="000C6A70"/>
    <w:rsid w:val="000C6E33"/>
    <w:rsid w:val="000C7E92"/>
    <w:rsid w:val="000C7F07"/>
    <w:rsid w:val="000D1AE6"/>
    <w:rsid w:val="000D2646"/>
    <w:rsid w:val="000D39D3"/>
    <w:rsid w:val="000D7100"/>
    <w:rsid w:val="000D7A6C"/>
    <w:rsid w:val="000E1AFF"/>
    <w:rsid w:val="000E4FF3"/>
    <w:rsid w:val="000E53AC"/>
    <w:rsid w:val="000E6263"/>
    <w:rsid w:val="000E6761"/>
    <w:rsid w:val="000E6BBC"/>
    <w:rsid w:val="000E7E68"/>
    <w:rsid w:val="000F0453"/>
    <w:rsid w:val="000F0A3E"/>
    <w:rsid w:val="000F0E83"/>
    <w:rsid w:val="000F19BB"/>
    <w:rsid w:val="000F1C8C"/>
    <w:rsid w:val="000F5250"/>
    <w:rsid w:val="000F5326"/>
    <w:rsid w:val="000F5E74"/>
    <w:rsid w:val="000F60FA"/>
    <w:rsid w:val="000F6139"/>
    <w:rsid w:val="000F7E54"/>
    <w:rsid w:val="001008F4"/>
    <w:rsid w:val="001026A8"/>
    <w:rsid w:val="0010270A"/>
    <w:rsid w:val="001033DA"/>
    <w:rsid w:val="00103CED"/>
    <w:rsid w:val="00104490"/>
    <w:rsid w:val="001053EE"/>
    <w:rsid w:val="0010762C"/>
    <w:rsid w:val="001079F1"/>
    <w:rsid w:val="00110085"/>
    <w:rsid w:val="001122EF"/>
    <w:rsid w:val="0011658F"/>
    <w:rsid w:val="001167E7"/>
    <w:rsid w:val="0011759F"/>
    <w:rsid w:val="00120483"/>
    <w:rsid w:val="00120BD2"/>
    <w:rsid w:val="00121419"/>
    <w:rsid w:val="00122B25"/>
    <w:rsid w:val="0012333B"/>
    <w:rsid w:val="00124698"/>
    <w:rsid w:val="0012619A"/>
    <w:rsid w:val="00126D99"/>
    <w:rsid w:val="0012738D"/>
    <w:rsid w:val="00127517"/>
    <w:rsid w:val="00127FCD"/>
    <w:rsid w:val="001305BC"/>
    <w:rsid w:val="00132802"/>
    <w:rsid w:val="00133264"/>
    <w:rsid w:val="00133A1E"/>
    <w:rsid w:val="00133C0D"/>
    <w:rsid w:val="001343E4"/>
    <w:rsid w:val="0013670F"/>
    <w:rsid w:val="00140E53"/>
    <w:rsid w:val="00145125"/>
    <w:rsid w:val="00145B79"/>
    <w:rsid w:val="00146CEE"/>
    <w:rsid w:val="00147C98"/>
    <w:rsid w:val="00147EBA"/>
    <w:rsid w:val="00147FF8"/>
    <w:rsid w:val="00150107"/>
    <w:rsid w:val="00150284"/>
    <w:rsid w:val="0015112B"/>
    <w:rsid w:val="00151784"/>
    <w:rsid w:val="00152C1D"/>
    <w:rsid w:val="00155271"/>
    <w:rsid w:val="00157411"/>
    <w:rsid w:val="0016029C"/>
    <w:rsid w:val="00160AD4"/>
    <w:rsid w:val="00161CB8"/>
    <w:rsid w:val="00161EF7"/>
    <w:rsid w:val="00163B67"/>
    <w:rsid w:val="00164760"/>
    <w:rsid w:val="00165809"/>
    <w:rsid w:val="00165F3E"/>
    <w:rsid w:val="00170D55"/>
    <w:rsid w:val="001712C3"/>
    <w:rsid w:val="00172775"/>
    <w:rsid w:val="001749D3"/>
    <w:rsid w:val="00174E29"/>
    <w:rsid w:val="001810D6"/>
    <w:rsid w:val="001825AD"/>
    <w:rsid w:val="00184515"/>
    <w:rsid w:val="0018508A"/>
    <w:rsid w:val="00186A0E"/>
    <w:rsid w:val="0019108B"/>
    <w:rsid w:val="00192347"/>
    <w:rsid w:val="00193BC8"/>
    <w:rsid w:val="00195476"/>
    <w:rsid w:val="00196C82"/>
    <w:rsid w:val="00197F91"/>
    <w:rsid w:val="001A03C3"/>
    <w:rsid w:val="001A0461"/>
    <w:rsid w:val="001A0804"/>
    <w:rsid w:val="001A11F1"/>
    <w:rsid w:val="001A1924"/>
    <w:rsid w:val="001A27F2"/>
    <w:rsid w:val="001A3D2E"/>
    <w:rsid w:val="001A4833"/>
    <w:rsid w:val="001A4915"/>
    <w:rsid w:val="001A529D"/>
    <w:rsid w:val="001A72B6"/>
    <w:rsid w:val="001A7BE7"/>
    <w:rsid w:val="001A7E9A"/>
    <w:rsid w:val="001B0D26"/>
    <w:rsid w:val="001B1C9C"/>
    <w:rsid w:val="001B32CC"/>
    <w:rsid w:val="001C1484"/>
    <w:rsid w:val="001C1537"/>
    <w:rsid w:val="001C1B3F"/>
    <w:rsid w:val="001C2D30"/>
    <w:rsid w:val="001C33D9"/>
    <w:rsid w:val="001C3788"/>
    <w:rsid w:val="001C5466"/>
    <w:rsid w:val="001C626A"/>
    <w:rsid w:val="001C6F14"/>
    <w:rsid w:val="001C7F78"/>
    <w:rsid w:val="001D102C"/>
    <w:rsid w:val="001D1C3E"/>
    <w:rsid w:val="001D2932"/>
    <w:rsid w:val="001D68BA"/>
    <w:rsid w:val="001D7B5B"/>
    <w:rsid w:val="001E0124"/>
    <w:rsid w:val="001E2159"/>
    <w:rsid w:val="001E3778"/>
    <w:rsid w:val="001E4CCB"/>
    <w:rsid w:val="001E64AE"/>
    <w:rsid w:val="001E75E9"/>
    <w:rsid w:val="001F0C67"/>
    <w:rsid w:val="001F204C"/>
    <w:rsid w:val="001F2659"/>
    <w:rsid w:val="001F449F"/>
    <w:rsid w:val="001F51B4"/>
    <w:rsid w:val="001F596D"/>
    <w:rsid w:val="001F6126"/>
    <w:rsid w:val="001F6954"/>
    <w:rsid w:val="001F7580"/>
    <w:rsid w:val="0020050A"/>
    <w:rsid w:val="00201817"/>
    <w:rsid w:val="00203102"/>
    <w:rsid w:val="00203DCB"/>
    <w:rsid w:val="0020505B"/>
    <w:rsid w:val="00207276"/>
    <w:rsid w:val="002118BD"/>
    <w:rsid w:val="0021268B"/>
    <w:rsid w:val="002128EE"/>
    <w:rsid w:val="00215F6F"/>
    <w:rsid w:val="00217995"/>
    <w:rsid w:val="002201D4"/>
    <w:rsid w:val="00222EDE"/>
    <w:rsid w:val="0022357A"/>
    <w:rsid w:val="00224D45"/>
    <w:rsid w:val="002251B8"/>
    <w:rsid w:val="002252CA"/>
    <w:rsid w:val="00226925"/>
    <w:rsid w:val="00227658"/>
    <w:rsid w:val="002333C9"/>
    <w:rsid w:val="00233B12"/>
    <w:rsid w:val="00234C64"/>
    <w:rsid w:val="002352E0"/>
    <w:rsid w:val="002357F5"/>
    <w:rsid w:val="00236134"/>
    <w:rsid w:val="0023692F"/>
    <w:rsid w:val="00236ABC"/>
    <w:rsid w:val="00237FCD"/>
    <w:rsid w:val="0024068B"/>
    <w:rsid w:val="002411B7"/>
    <w:rsid w:val="002430F1"/>
    <w:rsid w:val="00243E05"/>
    <w:rsid w:val="00245090"/>
    <w:rsid w:val="00246588"/>
    <w:rsid w:val="00246BA9"/>
    <w:rsid w:val="00246E04"/>
    <w:rsid w:val="00247291"/>
    <w:rsid w:val="0024750D"/>
    <w:rsid w:val="0025265D"/>
    <w:rsid w:val="0025731D"/>
    <w:rsid w:val="002621FA"/>
    <w:rsid w:val="002633E0"/>
    <w:rsid w:val="002642CF"/>
    <w:rsid w:val="0026642F"/>
    <w:rsid w:val="00266A73"/>
    <w:rsid w:val="0027047C"/>
    <w:rsid w:val="00270C46"/>
    <w:rsid w:val="00271DB6"/>
    <w:rsid w:val="00272320"/>
    <w:rsid w:val="00273EBD"/>
    <w:rsid w:val="0027540B"/>
    <w:rsid w:val="00275A74"/>
    <w:rsid w:val="0027617F"/>
    <w:rsid w:val="0027655E"/>
    <w:rsid w:val="0027720F"/>
    <w:rsid w:val="00281473"/>
    <w:rsid w:val="00282775"/>
    <w:rsid w:val="002827FA"/>
    <w:rsid w:val="00284392"/>
    <w:rsid w:val="00284D5C"/>
    <w:rsid w:val="0028593F"/>
    <w:rsid w:val="00287CD1"/>
    <w:rsid w:val="00290542"/>
    <w:rsid w:val="00290D0F"/>
    <w:rsid w:val="00291B36"/>
    <w:rsid w:val="00294D0F"/>
    <w:rsid w:val="00296031"/>
    <w:rsid w:val="002A3A87"/>
    <w:rsid w:val="002A61D5"/>
    <w:rsid w:val="002A692E"/>
    <w:rsid w:val="002B1E56"/>
    <w:rsid w:val="002B482B"/>
    <w:rsid w:val="002B5845"/>
    <w:rsid w:val="002B5E99"/>
    <w:rsid w:val="002B757C"/>
    <w:rsid w:val="002C1281"/>
    <w:rsid w:val="002C2F38"/>
    <w:rsid w:val="002C4C09"/>
    <w:rsid w:val="002C5626"/>
    <w:rsid w:val="002C6346"/>
    <w:rsid w:val="002C76D7"/>
    <w:rsid w:val="002D0FA3"/>
    <w:rsid w:val="002D16AF"/>
    <w:rsid w:val="002D503A"/>
    <w:rsid w:val="002D55CD"/>
    <w:rsid w:val="002D5BB8"/>
    <w:rsid w:val="002D63F2"/>
    <w:rsid w:val="002D6D46"/>
    <w:rsid w:val="002E20EB"/>
    <w:rsid w:val="002E2564"/>
    <w:rsid w:val="002E2E93"/>
    <w:rsid w:val="002E3899"/>
    <w:rsid w:val="002E4794"/>
    <w:rsid w:val="002E4976"/>
    <w:rsid w:val="002E66CC"/>
    <w:rsid w:val="002E6E5B"/>
    <w:rsid w:val="002E7468"/>
    <w:rsid w:val="002F01CF"/>
    <w:rsid w:val="002F08F4"/>
    <w:rsid w:val="002F16E4"/>
    <w:rsid w:val="002F209E"/>
    <w:rsid w:val="002F2A6C"/>
    <w:rsid w:val="002F33DF"/>
    <w:rsid w:val="002F344D"/>
    <w:rsid w:val="002F50C0"/>
    <w:rsid w:val="002F6B22"/>
    <w:rsid w:val="002F7136"/>
    <w:rsid w:val="002F7569"/>
    <w:rsid w:val="0030040B"/>
    <w:rsid w:val="00303A8F"/>
    <w:rsid w:val="00303BA3"/>
    <w:rsid w:val="00304F66"/>
    <w:rsid w:val="00305995"/>
    <w:rsid w:val="00305D7D"/>
    <w:rsid w:val="003066CC"/>
    <w:rsid w:val="003076FE"/>
    <w:rsid w:val="00307F09"/>
    <w:rsid w:val="0031013E"/>
    <w:rsid w:val="003101C7"/>
    <w:rsid w:val="00310756"/>
    <w:rsid w:val="00310C7A"/>
    <w:rsid w:val="00311B77"/>
    <w:rsid w:val="0031273C"/>
    <w:rsid w:val="00314AF3"/>
    <w:rsid w:val="0031602F"/>
    <w:rsid w:val="003165AE"/>
    <w:rsid w:val="00316E94"/>
    <w:rsid w:val="0032140A"/>
    <w:rsid w:val="00321900"/>
    <w:rsid w:val="003225C7"/>
    <w:rsid w:val="00322FBC"/>
    <w:rsid w:val="0032325A"/>
    <w:rsid w:val="00324CEB"/>
    <w:rsid w:val="003252F7"/>
    <w:rsid w:val="003253E2"/>
    <w:rsid w:val="00325A66"/>
    <w:rsid w:val="00326E60"/>
    <w:rsid w:val="00330200"/>
    <w:rsid w:val="00330459"/>
    <w:rsid w:val="00330F7B"/>
    <w:rsid w:val="00331AFA"/>
    <w:rsid w:val="00332E63"/>
    <w:rsid w:val="00333710"/>
    <w:rsid w:val="003341A8"/>
    <w:rsid w:val="00335E43"/>
    <w:rsid w:val="00336868"/>
    <w:rsid w:val="00337144"/>
    <w:rsid w:val="00340D41"/>
    <w:rsid w:val="0034224D"/>
    <w:rsid w:val="0034307E"/>
    <w:rsid w:val="0034376F"/>
    <w:rsid w:val="003468CD"/>
    <w:rsid w:val="00347FBB"/>
    <w:rsid w:val="00350F57"/>
    <w:rsid w:val="00351ACD"/>
    <w:rsid w:val="00351B45"/>
    <w:rsid w:val="003529CF"/>
    <w:rsid w:val="003541CD"/>
    <w:rsid w:val="00354933"/>
    <w:rsid w:val="00354B23"/>
    <w:rsid w:val="003562ED"/>
    <w:rsid w:val="00360484"/>
    <w:rsid w:val="003611A5"/>
    <w:rsid w:val="003623CC"/>
    <w:rsid w:val="00363223"/>
    <w:rsid w:val="00371048"/>
    <w:rsid w:val="00371E82"/>
    <w:rsid w:val="00373809"/>
    <w:rsid w:val="003738BE"/>
    <w:rsid w:val="00374541"/>
    <w:rsid w:val="00374AE1"/>
    <w:rsid w:val="00375D44"/>
    <w:rsid w:val="00376008"/>
    <w:rsid w:val="00376E12"/>
    <w:rsid w:val="003771C4"/>
    <w:rsid w:val="00380DE9"/>
    <w:rsid w:val="00381940"/>
    <w:rsid w:val="00381FB7"/>
    <w:rsid w:val="0038470E"/>
    <w:rsid w:val="003850E8"/>
    <w:rsid w:val="00391FDC"/>
    <w:rsid w:val="00392826"/>
    <w:rsid w:val="00393C48"/>
    <w:rsid w:val="00394485"/>
    <w:rsid w:val="00394991"/>
    <w:rsid w:val="003949CD"/>
    <w:rsid w:val="00395663"/>
    <w:rsid w:val="00395C3D"/>
    <w:rsid w:val="003A0249"/>
    <w:rsid w:val="003A087D"/>
    <w:rsid w:val="003A0FB1"/>
    <w:rsid w:val="003A1CC0"/>
    <w:rsid w:val="003A2FDD"/>
    <w:rsid w:val="003A4B6C"/>
    <w:rsid w:val="003A4C20"/>
    <w:rsid w:val="003A5FA4"/>
    <w:rsid w:val="003A67F8"/>
    <w:rsid w:val="003A73F2"/>
    <w:rsid w:val="003B03DA"/>
    <w:rsid w:val="003B14B4"/>
    <w:rsid w:val="003B18ED"/>
    <w:rsid w:val="003B2163"/>
    <w:rsid w:val="003B2D5E"/>
    <w:rsid w:val="003B4CFC"/>
    <w:rsid w:val="003B5812"/>
    <w:rsid w:val="003B638B"/>
    <w:rsid w:val="003C0064"/>
    <w:rsid w:val="003C1B91"/>
    <w:rsid w:val="003C2CA2"/>
    <w:rsid w:val="003C36D9"/>
    <w:rsid w:val="003C3D5A"/>
    <w:rsid w:val="003C5BE4"/>
    <w:rsid w:val="003C6EDC"/>
    <w:rsid w:val="003C75F2"/>
    <w:rsid w:val="003C7B7D"/>
    <w:rsid w:val="003D2E4A"/>
    <w:rsid w:val="003D480E"/>
    <w:rsid w:val="003D5A1A"/>
    <w:rsid w:val="003D6E1C"/>
    <w:rsid w:val="003E146D"/>
    <w:rsid w:val="003E41D1"/>
    <w:rsid w:val="003E7D29"/>
    <w:rsid w:val="003F2421"/>
    <w:rsid w:val="003F2987"/>
    <w:rsid w:val="003F40F3"/>
    <w:rsid w:val="003F48D1"/>
    <w:rsid w:val="003F496A"/>
    <w:rsid w:val="003F4A02"/>
    <w:rsid w:val="003F6C6F"/>
    <w:rsid w:val="003F7F88"/>
    <w:rsid w:val="004012C2"/>
    <w:rsid w:val="0040365E"/>
    <w:rsid w:val="00403DC7"/>
    <w:rsid w:val="00404281"/>
    <w:rsid w:val="004044B8"/>
    <w:rsid w:val="00405EED"/>
    <w:rsid w:val="00406493"/>
    <w:rsid w:val="004064C3"/>
    <w:rsid w:val="00407077"/>
    <w:rsid w:val="004109AD"/>
    <w:rsid w:val="00412541"/>
    <w:rsid w:val="0041500B"/>
    <w:rsid w:val="00420FCB"/>
    <w:rsid w:val="004230B4"/>
    <w:rsid w:val="00423359"/>
    <w:rsid w:val="00424432"/>
    <w:rsid w:val="00425A85"/>
    <w:rsid w:val="004267B8"/>
    <w:rsid w:val="00427799"/>
    <w:rsid w:val="0042782B"/>
    <w:rsid w:val="004308C7"/>
    <w:rsid w:val="00431DB0"/>
    <w:rsid w:val="00432BFE"/>
    <w:rsid w:val="00436910"/>
    <w:rsid w:val="00436C28"/>
    <w:rsid w:val="004374BD"/>
    <w:rsid w:val="00437C69"/>
    <w:rsid w:val="00446E3D"/>
    <w:rsid w:val="004474E8"/>
    <w:rsid w:val="0044772F"/>
    <w:rsid w:val="004511FF"/>
    <w:rsid w:val="004523A2"/>
    <w:rsid w:val="00452AB2"/>
    <w:rsid w:val="00453358"/>
    <w:rsid w:val="00454030"/>
    <w:rsid w:val="0045442C"/>
    <w:rsid w:val="004545A9"/>
    <w:rsid w:val="00455CAC"/>
    <w:rsid w:val="00460759"/>
    <w:rsid w:val="004607EF"/>
    <w:rsid w:val="004623EC"/>
    <w:rsid w:val="00462A24"/>
    <w:rsid w:val="00463484"/>
    <w:rsid w:val="0046441C"/>
    <w:rsid w:val="00467B07"/>
    <w:rsid w:val="00467C30"/>
    <w:rsid w:val="00467CEE"/>
    <w:rsid w:val="00470276"/>
    <w:rsid w:val="00473674"/>
    <w:rsid w:val="004746A1"/>
    <w:rsid w:val="00474E28"/>
    <w:rsid w:val="00477CC7"/>
    <w:rsid w:val="00481CAB"/>
    <w:rsid w:val="00482A07"/>
    <w:rsid w:val="004831FF"/>
    <w:rsid w:val="00484CF1"/>
    <w:rsid w:val="00490898"/>
    <w:rsid w:val="00490C92"/>
    <w:rsid w:val="00495ED3"/>
    <w:rsid w:val="00496666"/>
    <w:rsid w:val="00496D0B"/>
    <w:rsid w:val="00497237"/>
    <w:rsid w:val="004A073C"/>
    <w:rsid w:val="004A13ED"/>
    <w:rsid w:val="004A153A"/>
    <w:rsid w:val="004A2DC5"/>
    <w:rsid w:val="004A3176"/>
    <w:rsid w:val="004A633D"/>
    <w:rsid w:val="004A6CC7"/>
    <w:rsid w:val="004A6FEB"/>
    <w:rsid w:val="004B05D2"/>
    <w:rsid w:val="004B0627"/>
    <w:rsid w:val="004B0AC4"/>
    <w:rsid w:val="004B190F"/>
    <w:rsid w:val="004B2AC7"/>
    <w:rsid w:val="004B4AB1"/>
    <w:rsid w:val="004B57C7"/>
    <w:rsid w:val="004B6447"/>
    <w:rsid w:val="004C07BF"/>
    <w:rsid w:val="004C45DF"/>
    <w:rsid w:val="004C6A2C"/>
    <w:rsid w:val="004D05D4"/>
    <w:rsid w:val="004D150C"/>
    <w:rsid w:val="004D3262"/>
    <w:rsid w:val="004D34EE"/>
    <w:rsid w:val="004D4778"/>
    <w:rsid w:val="004E01AF"/>
    <w:rsid w:val="004E154D"/>
    <w:rsid w:val="004E2F69"/>
    <w:rsid w:val="004E3969"/>
    <w:rsid w:val="004E69FB"/>
    <w:rsid w:val="004F14B7"/>
    <w:rsid w:val="004F33A5"/>
    <w:rsid w:val="004F3CBF"/>
    <w:rsid w:val="004F4955"/>
    <w:rsid w:val="004F4F5C"/>
    <w:rsid w:val="004F529A"/>
    <w:rsid w:val="004F7EBB"/>
    <w:rsid w:val="00500450"/>
    <w:rsid w:val="00501E8F"/>
    <w:rsid w:val="0050268D"/>
    <w:rsid w:val="00502B0D"/>
    <w:rsid w:val="005039F2"/>
    <w:rsid w:val="0050446D"/>
    <w:rsid w:val="005050E3"/>
    <w:rsid w:val="0050516D"/>
    <w:rsid w:val="005062FC"/>
    <w:rsid w:val="005079EB"/>
    <w:rsid w:val="00507D43"/>
    <w:rsid w:val="00514168"/>
    <w:rsid w:val="00515AE4"/>
    <w:rsid w:val="00515D8E"/>
    <w:rsid w:val="0051741F"/>
    <w:rsid w:val="00517BD2"/>
    <w:rsid w:val="00520184"/>
    <w:rsid w:val="00520245"/>
    <w:rsid w:val="00521F1D"/>
    <w:rsid w:val="00525253"/>
    <w:rsid w:val="00526031"/>
    <w:rsid w:val="0052650F"/>
    <w:rsid w:val="0052749B"/>
    <w:rsid w:val="0052760E"/>
    <w:rsid w:val="00533157"/>
    <w:rsid w:val="005366E3"/>
    <w:rsid w:val="00537CE9"/>
    <w:rsid w:val="00541EE0"/>
    <w:rsid w:val="00542796"/>
    <w:rsid w:val="005431CB"/>
    <w:rsid w:val="00543A55"/>
    <w:rsid w:val="00544571"/>
    <w:rsid w:val="00545CA8"/>
    <w:rsid w:val="005508A0"/>
    <w:rsid w:val="00552E7F"/>
    <w:rsid w:val="00553C6F"/>
    <w:rsid w:val="00554628"/>
    <w:rsid w:val="00555A34"/>
    <w:rsid w:val="00555F72"/>
    <w:rsid w:val="00556504"/>
    <w:rsid w:val="0055652D"/>
    <w:rsid w:val="0055719C"/>
    <w:rsid w:val="0056183E"/>
    <w:rsid w:val="00561F48"/>
    <w:rsid w:val="005635BF"/>
    <w:rsid w:val="00563CBD"/>
    <w:rsid w:val="00563E63"/>
    <w:rsid w:val="00564370"/>
    <w:rsid w:val="005643B6"/>
    <w:rsid w:val="005665E0"/>
    <w:rsid w:val="00566D5F"/>
    <w:rsid w:val="00566E13"/>
    <w:rsid w:val="00571914"/>
    <w:rsid w:val="00573388"/>
    <w:rsid w:val="005756AA"/>
    <w:rsid w:val="00577740"/>
    <w:rsid w:val="005808D3"/>
    <w:rsid w:val="0058122D"/>
    <w:rsid w:val="00581755"/>
    <w:rsid w:val="00581F60"/>
    <w:rsid w:val="00582339"/>
    <w:rsid w:val="005827DB"/>
    <w:rsid w:val="00583F04"/>
    <w:rsid w:val="00583F83"/>
    <w:rsid w:val="00585786"/>
    <w:rsid w:val="00585BD3"/>
    <w:rsid w:val="005861B6"/>
    <w:rsid w:val="0059018F"/>
    <w:rsid w:val="005909BE"/>
    <w:rsid w:val="00592316"/>
    <w:rsid w:val="00592CFC"/>
    <w:rsid w:val="0059333D"/>
    <w:rsid w:val="00593F9A"/>
    <w:rsid w:val="00594AD3"/>
    <w:rsid w:val="005959E7"/>
    <w:rsid w:val="0059689C"/>
    <w:rsid w:val="00596C4E"/>
    <w:rsid w:val="005972F3"/>
    <w:rsid w:val="005977FE"/>
    <w:rsid w:val="00597CB2"/>
    <w:rsid w:val="005A01DD"/>
    <w:rsid w:val="005A68DC"/>
    <w:rsid w:val="005A6A04"/>
    <w:rsid w:val="005A708E"/>
    <w:rsid w:val="005A731D"/>
    <w:rsid w:val="005B0162"/>
    <w:rsid w:val="005B1036"/>
    <w:rsid w:val="005B14E2"/>
    <w:rsid w:val="005B1EE2"/>
    <w:rsid w:val="005B2E9F"/>
    <w:rsid w:val="005B2F44"/>
    <w:rsid w:val="005B6E49"/>
    <w:rsid w:val="005C0388"/>
    <w:rsid w:val="005C039C"/>
    <w:rsid w:val="005C4A5F"/>
    <w:rsid w:val="005C6029"/>
    <w:rsid w:val="005C69F5"/>
    <w:rsid w:val="005C736F"/>
    <w:rsid w:val="005C752C"/>
    <w:rsid w:val="005D0292"/>
    <w:rsid w:val="005D0C61"/>
    <w:rsid w:val="005D134D"/>
    <w:rsid w:val="005D1EF8"/>
    <w:rsid w:val="005D264F"/>
    <w:rsid w:val="005D276E"/>
    <w:rsid w:val="005D28D9"/>
    <w:rsid w:val="005D36D9"/>
    <w:rsid w:val="005D386D"/>
    <w:rsid w:val="005D406E"/>
    <w:rsid w:val="005D48A8"/>
    <w:rsid w:val="005D5C7E"/>
    <w:rsid w:val="005D67AB"/>
    <w:rsid w:val="005D722C"/>
    <w:rsid w:val="005E3784"/>
    <w:rsid w:val="005E5831"/>
    <w:rsid w:val="005E63F3"/>
    <w:rsid w:val="005E7480"/>
    <w:rsid w:val="005E7582"/>
    <w:rsid w:val="005E77A1"/>
    <w:rsid w:val="005F074F"/>
    <w:rsid w:val="005F11A4"/>
    <w:rsid w:val="005F1B8B"/>
    <w:rsid w:val="005F3312"/>
    <w:rsid w:val="005F44A1"/>
    <w:rsid w:val="005F5AE7"/>
    <w:rsid w:val="0060122F"/>
    <w:rsid w:val="006014D4"/>
    <w:rsid w:val="0060229B"/>
    <w:rsid w:val="00602404"/>
    <w:rsid w:val="00602963"/>
    <w:rsid w:val="00605E09"/>
    <w:rsid w:val="00607218"/>
    <w:rsid w:val="00607450"/>
    <w:rsid w:val="006075E9"/>
    <w:rsid w:val="00607A5B"/>
    <w:rsid w:val="006122BA"/>
    <w:rsid w:val="00612DB0"/>
    <w:rsid w:val="00613EEE"/>
    <w:rsid w:val="0061697F"/>
    <w:rsid w:val="00616AB5"/>
    <w:rsid w:val="00621269"/>
    <w:rsid w:val="00621DAB"/>
    <w:rsid w:val="0062363C"/>
    <w:rsid w:val="006238CE"/>
    <w:rsid w:val="00625484"/>
    <w:rsid w:val="006268E3"/>
    <w:rsid w:val="00627388"/>
    <w:rsid w:val="00627D7D"/>
    <w:rsid w:val="0063077F"/>
    <w:rsid w:val="00630F8A"/>
    <w:rsid w:val="00631145"/>
    <w:rsid w:val="00631A6A"/>
    <w:rsid w:val="00632E0F"/>
    <w:rsid w:val="006335E1"/>
    <w:rsid w:val="00636114"/>
    <w:rsid w:val="006371D9"/>
    <w:rsid w:val="006371FC"/>
    <w:rsid w:val="00637D72"/>
    <w:rsid w:val="00637E96"/>
    <w:rsid w:val="00641031"/>
    <w:rsid w:val="006418D6"/>
    <w:rsid w:val="00643419"/>
    <w:rsid w:val="00643907"/>
    <w:rsid w:val="006439BE"/>
    <w:rsid w:val="00644C1E"/>
    <w:rsid w:val="00645BAA"/>
    <w:rsid w:val="00645E74"/>
    <w:rsid w:val="006468E3"/>
    <w:rsid w:val="00647E73"/>
    <w:rsid w:val="00650768"/>
    <w:rsid w:val="00650D74"/>
    <w:rsid w:val="00651684"/>
    <w:rsid w:val="00651840"/>
    <w:rsid w:val="0065222F"/>
    <w:rsid w:val="00655806"/>
    <w:rsid w:val="00655875"/>
    <w:rsid w:val="00655A0F"/>
    <w:rsid w:val="006600E4"/>
    <w:rsid w:val="006610AC"/>
    <w:rsid w:val="006638B5"/>
    <w:rsid w:val="0066394C"/>
    <w:rsid w:val="00663DC5"/>
    <w:rsid w:val="0066539D"/>
    <w:rsid w:val="0066797D"/>
    <w:rsid w:val="00670183"/>
    <w:rsid w:val="0067061E"/>
    <w:rsid w:val="0067218F"/>
    <w:rsid w:val="00672E7C"/>
    <w:rsid w:val="006750BC"/>
    <w:rsid w:val="006833CA"/>
    <w:rsid w:val="00683B59"/>
    <w:rsid w:val="0069175D"/>
    <w:rsid w:val="00691EDC"/>
    <w:rsid w:val="00692538"/>
    <w:rsid w:val="006937DD"/>
    <w:rsid w:val="00693A77"/>
    <w:rsid w:val="00693E29"/>
    <w:rsid w:val="00694C37"/>
    <w:rsid w:val="00696AA0"/>
    <w:rsid w:val="006971D0"/>
    <w:rsid w:val="006977A3"/>
    <w:rsid w:val="006A1523"/>
    <w:rsid w:val="006A200E"/>
    <w:rsid w:val="006A236B"/>
    <w:rsid w:val="006A37D4"/>
    <w:rsid w:val="006A3FD0"/>
    <w:rsid w:val="006A45DD"/>
    <w:rsid w:val="006A5222"/>
    <w:rsid w:val="006A55CB"/>
    <w:rsid w:val="006A5C24"/>
    <w:rsid w:val="006A6690"/>
    <w:rsid w:val="006A6C71"/>
    <w:rsid w:val="006A6D84"/>
    <w:rsid w:val="006A758D"/>
    <w:rsid w:val="006A78B1"/>
    <w:rsid w:val="006B03CF"/>
    <w:rsid w:val="006B0611"/>
    <w:rsid w:val="006B4496"/>
    <w:rsid w:val="006B6D69"/>
    <w:rsid w:val="006B6DCE"/>
    <w:rsid w:val="006C09D7"/>
    <w:rsid w:val="006C19FA"/>
    <w:rsid w:val="006C4C43"/>
    <w:rsid w:val="006C515C"/>
    <w:rsid w:val="006C664E"/>
    <w:rsid w:val="006C6899"/>
    <w:rsid w:val="006C7279"/>
    <w:rsid w:val="006D0A4A"/>
    <w:rsid w:val="006D3C3B"/>
    <w:rsid w:val="006D3C60"/>
    <w:rsid w:val="006D4C7F"/>
    <w:rsid w:val="006D6505"/>
    <w:rsid w:val="006E226A"/>
    <w:rsid w:val="006E2C9B"/>
    <w:rsid w:val="006E41EA"/>
    <w:rsid w:val="006E469B"/>
    <w:rsid w:val="006E6906"/>
    <w:rsid w:val="006E69FB"/>
    <w:rsid w:val="006E7348"/>
    <w:rsid w:val="006F0351"/>
    <w:rsid w:val="006F15E9"/>
    <w:rsid w:val="006F1675"/>
    <w:rsid w:val="006F28F4"/>
    <w:rsid w:val="006F2A63"/>
    <w:rsid w:val="006F545B"/>
    <w:rsid w:val="006F55FB"/>
    <w:rsid w:val="006F5A38"/>
    <w:rsid w:val="007010C4"/>
    <w:rsid w:val="0070170E"/>
    <w:rsid w:val="00704740"/>
    <w:rsid w:val="00704867"/>
    <w:rsid w:val="00706304"/>
    <w:rsid w:val="00710AC2"/>
    <w:rsid w:val="00710BB6"/>
    <w:rsid w:val="00710D76"/>
    <w:rsid w:val="00710DA7"/>
    <w:rsid w:val="00713517"/>
    <w:rsid w:val="007143C8"/>
    <w:rsid w:val="00715E70"/>
    <w:rsid w:val="0071618A"/>
    <w:rsid w:val="00717A25"/>
    <w:rsid w:val="00717B71"/>
    <w:rsid w:val="00722FA3"/>
    <w:rsid w:val="00724777"/>
    <w:rsid w:val="0072494E"/>
    <w:rsid w:val="00727819"/>
    <w:rsid w:val="007279AF"/>
    <w:rsid w:val="00730443"/>
    <w:rsid w:val="00731890"/>
    <w:rsid w:val="00732F45"/>
    <w:rsid w:val="007355C0"/>
    <w:rsid w:val="00735B64"/>
    <w:rsid w:val="00741B2B"/>
    <w:rsid w:val="007429AA"/>
    <w:rsid w:val="00746130"/>
    <w:rsid w:val="00747B3F"/>
    <w:rsid w:val="00752337"/>
    <w:rsid w:val="007528E0"/>
    <w:rsid w:val="00753274"/>
    <w:rsid w:val="0075408C"/>
    <w:rsid w:val="00754831"/>
    <w:rsid w:val="00755A11"/>
    <w:rsid w:val="00755A6E"/>
    <w:rsid w:val="007613DE"/>
    <w:rsid w:val="00761A74"/>
    <w:rsid w:val="00761E91"/>
    <w:rsid w:val="00764187"/>
    <w:rsid w:val="007649DC"/>
    <w:rsid w:val="00766447"/>
    <w:rsid w:val="007703FF"/>
    <w:rsid w:val="00770F47"/>
    <w:rsid w:val="00772378"/>
    <w:rsid w:val="00772D56"/>
    <w:rsid w:val="00775294"/>
    <w:rsid w:val="00776622"/>
    <w:rsid w:val="00777E39"/>
    <w:rsid w:val="00780090"/>
    <w:rsid w:val="007824E0"/>
    <w:rsid w:val="00782DDA"/>
    <w:rsid w:val="00783941"/>
    <w:rsid w:val="00783E24"/>
    <w:rsid w:val="007859BA"/>
    <w:rsid w:val="00785A50"/>
    <w:rsid w:val="007864EF"/>
    <w:rsid w:val="00790DDA"/>
    <w:rsid w:val="00791C6C"/>
    <w:rsid w:val="00793231"/>
    <w:rsid w:val="00793D92"/>
    <w:rsid w:val="007953DB"/>
    <w:rsid w:val="00795E80"/>
    <w:rsid w:val="00795F1E"/>
    <w:rsid w:val="00795FCB"/>
    <w:rsid w:val="0079650F"/>
    <w:rsid w:val="007979F2"/>
    <w:rsid w:val="00797E96"/>
    <w:rsid w:val="007A19AB"/>
    <w:rsid w:val="007A2CC5"/>
    <w:rsid w:val="007A2DE8"/>
    <w:rsid w:val="007A3AB8"/>
    <w:rsid w:val="007A451D"/>
    <w:rsid w:val="007A4A5E"/>
    <w:rsid w:val="007A615B"/>
    <w:rsid w:val="007A704F"/>
    <w:rsid w:val="007B0FC0"/>
    <w:rsid w:val="007B204C"/>
    <w:rsid w:val="007B2742"/>
    <w:rsid w:val="007B2A49"/>
    <w:rsid w:val="007B4A4B"/>
    <w:rsid w:val="007B7F0C"/>
    <w:rsid w:val="007C12C9"/>
    <w:rsid w:val="007C1E44"/>
    <w:rsid w:val="007C434C"/>
    <w:rsid w:val="007C4802"/>
    <w:rsid w:val="007C56FA"/>
    <w:rsid w:val="007C5DB8"/>
    <w:rsid w:val="007C64B9"/>
    <w:rsid w:val="007C661C"/>
    <w:rsid w:val="007C72C0"/>
    <w:rsid w:val="007D011E"/>
    <w:rsid w:val="007D1270"/>
    <w:rsid w:val="007D24B4"/>
    <w:rsid w:val="007D2EF6"/>
    <w:rsid w:val="007D2F33"/>
    <w:rsid w:val="007D4AA0"/>
    <w:rsid w:val="007D50B5"/>
    <w:rsid w:val="007D59FF"/>
    <w:rsid w:val="007D6519"/>
    <w:rsid w:val="007D6F88"/>
    <w:rsid w:val="007E0401"/>
    <w:rsid w:val="007E2401"/>
    <w:rsid w:val="007E39A1"/>
    <w:rsid w:val="007E3DFB"/>
    <w:rsid w:val="007E4D88"/>
    <w:rsid w:val="007E4DAE"/>
    <w:rsid w:val="007E58FC"/>
    <w:rsid w:val="007E5C7E"/>
    <w:rsid w:val="007E6C97"/>
    <w:rsid w:val="007E7D70"/>
    <w:rsid w:val="007F044E"/>
    <w:rsid w:val="007F172A"/>
    <w:rsid w:val="007F1C69"/>
    <w:rsid w:val="007F3656"/>
    <w:rsid w:val="007F617D"/>
    <w:rsid w:val="007F6549"/>
    <w:rsid w:val="007F727F"/>
    <w:rsid w:val="00800343"/>
    <w:rsid w:val="008014BF"/>
    <w:rsid w:val="008026A7"/>
    <w:rsid w:val="00803761"/>
    <w:rsid w:val="008047B8"/>
    <w:rsid w:val="00804B50"/>
    <w:rsid w:val="00805098"/>
    <w:rsid w:val="00805FC1"/>
    <w:rsid w:val="008115B8"/>
    <w:rsid w:val="0081337E"/>
    <w:rsid w:val="008137EC"/>
    <w:rsid w:val="00813A44"/>
    <w:rsid w:val="00813C44"/>
    <w:rsid w:val="00814804"/>
    <w:rsid w:val="00816055"/>
    <w:rsid w:val="008170BC"/>
    <w:rsid w:val="008205DE"/>
    <w:rsid w:val="00824607"/>
    <w:rsid w:val="008300F2"/>
    <w:rsid w:val="00830BE1"/>
    <w:rsid w:val="00830FB0"/>
    <w:rsid w:val="008310D5"/>
    <w:rsid w:val="008312D2"/>
    <w:rsid w:val="0083195C"/>
    <w:rsid w:val="00832107"/>
    <w:rsid w:val="008338D2"/>
    <w:rsid w:val="00833DE4"/>
    <w:rsid w:val="00834331"/>
    <w:rsid w:val="008376AE"/>
    <w:rsid w:val="00837BB6"/>
    <w:rsid w:val="00840404"/>
    <w:rsid w:val="00840FFF"/>
    <w:rsid w:val="0084200B"/>
    <w:rsid w:val="00842DB6"/>
    <w:rsid w:val="00843D66"/>
    <w:rsid w:val="008502B6"/>
    <w:rsid w:val="008517BC"/>
    <w:rsid w:val="00852908"/>
    <w:rsid w:val="00852DF2"/>
    <w:rsid w:val="00853D2B"/>
    <w:rsid w:val="00854390"/>
    <w:rsid w:val="00854D39"/>
    <w:rsid w:val="00855F12"/>
    <w:rsid w:val="0085647D"/>
    <w:rsid w:val="00862492"/>
    <w:rsid w:val="00863138"/>
    <w:rsid w:val="008639BB"/>
    <w:rsid w:val="0086431C"/>
    <w:rsid w:val="00865B41"/>
    <w:rsid w:val="00865C4D"/>
    <w:rsid w:val="0086660C"/>
    <w:rsid w:val="0086785F"/>
    <w:rsid w:val="00870EB2"/>
    <w:rsid w:val="00871525"/>
    <w:rsid w:val="0087161F"/>
    <w:rsid w:val="00872399"/>
    <w:rsid w:val="00872D7A"/>
    <w:rsid w:val="00873185"/>
    <w:rsid w:val="00873E2F"/>
    <w:rsid w:val="008740D8"/>
    <w:rsid w:val="008763B2"/>
    <w:rsid w:val="00880BF8"/>
    <w:rsid w:val="00883567"/>
    <w:rsid w:val="00883F2E"/>
    <w:rsid w:val="00885B1B"/>
    <w:rsid w:val="008913E6"/>
    <w:rsid w:val="00893276"/>
    <w:rsid w:val="0089624F"/>
    <w:rsid w:val="00896E2E"/>
    <w:rsid w:val="00896E43"/>
    <w:rsid w:val="008A0169"/>
    <w:rsid w:val="008A0AFF"/>
    <w:rsid w:val="008A14E2"/>
    <w:rsid w:val="008A2281"/>
    <w:rsid w:val="008A2D5B"/>
    <w:rsid w:val="008A3B4F"/>
    <w:rsid w:val="008A6BBA"/>
    <w:rsid w:val="008A71E7"/>
    <w:rsid w:val="008A76A4"/>
    <w:rsid w:val="008B0CCF"/>
    <w:rsid w:val="008B1EC8"/>
    <w:rsid w:val="008B2311"/>
    <w:rsid w:val="008B4BE7"/>
    <w:rsid w:val="008B4E0B"/>
    <w:rsid w:val="008B7ABE"/>
    <w:rsid w:val="008C18B8"/>
    <w:rsid w:val="008C1C55"/>
    <w:rsid w:val="008C2FE4"/>
    <w:rsid w:val="008C44E7"/>
    <w:rsid w:val="008D00A0"/>
    <w:rsid w:val="008D29BB"/>
    <w:rsid w:val="008D2D0B"/>
    <w:rsid w:val="008D3110"/>
    <w:rsid w:val="008D5C81"/>
    <w:rsid w:val="008D64D0"/>
    <w:rsid w:val="008D674F"/>
    <w:rsid w:val="008D6DD2"/>
    <w:rsid w:val="008D7350"/>
    <w:rsid w:val="008E48E5"/>
    <w:rsid w:val="008E4A8A"/>
    <w:rsid w:val="008E5EEF"/>
    <w:rsid w:val="008F047C"/>
    <w:rsid w:val="008F1C59"/>
    <w:rsid w:val="008F2130"/>
    <w:rsid w:val="008F222A"/>
    <w:rsid w:val="008F25D9"/>
    <w:rsid w:val="008F2891"/>
    <w:rsid w:val="008F2A1B"/>
    <w:rsid w:val="008F5E79"/>
    <w:rsid w:val="008F6CDD"/>
    <w:rsid w:val="008F6D62"/>
    <w:rsid w:val="008F790C"/>
    <w:rsid w:val="008F7BA1"/>
    <w:rsid w:val="009000AD"/>
    <w:rsid w:val="00900697"/>
    <w:rsid w:val="009008D8"/>
    <w:rsid w:val="00902872"/>
    <w:rsid w:val="00902969"/>
    <w:rsid w:val="009072DD"/>
    <w:rsid w:val="00907EAE"/>
    <w:rsid w:val="00910B5A"/>
    <w:rsid w:val="00911037"/>
    <w:rsid w:val="0091106A"/>
    <w:rsid w:val="00913679"/>
    <w:rsid w:val="0091392E"/>
    <w:rsid w:val="00914344"/>
    <w:rsid w:val="00914D54"/>
    <w:rsid w:val="00916F8E"/>
    <w:rsid w:val="00920AFC"/>
    <w:rsid w:val="00920BE7"/>
    <w:rsid w:val="0092619C"/>
    <w:rsid w:val="00927E0F"/>
    <w:rsid w:val="00930071"/>
    <w:rsid w:val="009308AA"/>
    <w:rsid w:val="0093110D"/>
    <w:rsid w:val="00931144"/>
    <w:rsid w:val="00932159"/>
    <w:rsid w:val="009322B7"/>
    <w:rsid w:val="0093240A"/>
    <w:rsid w:val="00932965"/>
    <w:rsid w:val="00932DAC"/>
    <w:rsid w:val="009342A6"/>
    <w:rsid w:val="00934EDB"/>
    <w:rsid w:val="0093510A"/>
    <w:rsid w:val="0093636B"/>
    <w:rsid w:val="00937264"/>
    <w:rsid w:val="00937531"/>
    <w:rsid w:val="009432E4"/>
    <w:rsid w:val="00944CEC"/>
    <w:rsid w:val="009451C7"/>
    <w:rsid w:val="009463A9"/>
    <w:rsid w:val="00946F05"/>
    <w:rsid w:val="009478FD"/>
    <w:rsid w:val="00947B98"/>
    <w:rsid w:val="00950B5D"/>
    <w:rsid w:val="009512E8"/>
    <w:rsid w:val="009522E5"/>
    <w:rsid w:val="00952D63"/>
    <w:rsid w:val="009533C7"/>
    <w:rsid w:val="00953A0E"/>
    <w:rsid w:val="00954510"/>
    <w:rsid w:val="00954558"/>
    <w:rsid w:val="00957794"/>
    <w:rsid w:val="009626E4"/>
    <w:rsid w:val="00962B6B"/>
    <w:rsid w:val="00963808"/>
    <w:rsid w:val="0096397D"/>
    <w:rsid w:val="009645C8"/>
    <w:rsid w:val="009648E5"/>
    <w:rsid w:val="00964E83"/>
    <w:rsid w:val="00967151"/>
    <w:rsid w:val="0097029C"/>
    <w:rsid w:val="00970D61"/>
    <w:rsid w:val="009737C7"/>
    <w:rsid w:val="00973E3C"/>
    <w:rsid w:val="009742AA"/>
    <w:rsid w:val="00975708"/>
    <w:rsid w:val="00976CD2"/>
    <w:rsid w:val="00977583"/>
    <w:rsid w:val="00980B4F"/>
    <w:rsid w:val="00981989"/>
    <w:rsid w:val="00981A40"/>
    <w:rsid w:val="00981BD3"/>
    <w:rsid w:val="009826D8"/>
    <w:rsid w:val="009839D5"/>
    <w:rsid w:val="00983B9D"/>
    <w:rsid w:val="00986EFF"/>
    <w:rsid w:val="0099076A"/>
    <w:rsid w:val="00990BC5"/>
    <w:rsid w:val="00990E9E"/>
    <w:rsid w:val="009915EA"/>
    <w:rsid w:val="009918E9"/>
    <w:rsid w:val="009930B2"/>
    <w:rsid w:val="00993857"/>
    <w:rsid w:val="00993CDD"/>
    <w:rsid w:val="00993E5E"/>
    <w:rsid w:val="00994718"/>
    <w:rsid w:val="009A025A"/>
    <w:rsid w:val="009A183A"/>
    <w:rsid w:val="009A2AD3"/>
    <w:rsid w:val="009A320C"/>
    <w:rsid w:val="009A3C2D"/>
    <w:rsid w:val="009A3F35"/>
    <w:rsid w:val="009A5DC4"/>
    <w:rsid w:val="009A7AAA"/>
    <w:rsid w:val="009B2897"/>
    <w:rsid w:val="009B3E12"/>
    <w:rsid w:val="009B3FF0"/>
    <w:rsid w:val="009B49A4"/>
    <w:rsid w:val="009B79BB"/>
    <w:rsid w:val="009C10E1"/>
    <w:rsid w:val="009C1887"/>
    <w:rsid w:val="009C26EB"/>
    <w:rsid w:val="009C329D"/>
    <w:rsid w:val="009C3E26"/>
    <w:rsid w:val="009D1B15"/>
    <w:rsid w:val="009D22DF"/>
    <w:rsid w:val="009D23C5"/>
    <w:rsid w:val="009D2520"/>
    <w:rsid w:val="009D32EC"/>
    <w:rsid w:val="009D48EF"/>
    <w:rsid w:val="009D52C7"/>
    <w:rsid w:val="009D58F3"/>
    <w:rsid w:val="009D5B24"/>
    <w:rsid w:val="009D62B4"/>
    <w:rsid w:val="009D79FF"/>
    <w:rsid w:val="009D7B7B"/>
    <w:rsid w:val="009E04A4"/>
    <w:rsid w:val="009E0C1C"/>
    <w:rsid w:val="009E101D"/>
    <w:rsid w:val="009E1937"/>
    <w:rsid w:val="009E3231"/>
    <w:rsid w:val="009E3972"/>
    <w:rsid w:val="009E3A4B"/>
    <w:rsid w:val="009E3AEA"/>
    <w:rsid w:val="009E3F08"/>
    <w:rsid w:val="009E735D"/>
    <w:rsid w:val="009E74DC"/>
    <w:rsid w:val="009E76AB"/>
    <w:rsid w:val="009E7AD1"/>
    <w:rsid w:val="009F0A0B"/>
    <w:rsid w:val="009F1980"/>
    <w:rsid w:val="009F4EFC"/>
    <w:rsid w:val="009F566E"/>
    <w:rsid w:val="009F7451"/>
    <w:rsid w:val="009F7503"/>
    <w:rsid w:val="009F7985"/>
    <w:rsid w:val="009F7C31"/>
    <w:rsid w:val="00A018BC"/>
    <w:rsid w:val="00A04123"/>
    <w:rsid w:val="00A059D7"/>
    <w:rsid w:val="00A05C77"/>
    <w:rsid w:val="00A05EF1"/>
    <w:rsid w:val="00A07624"/>
    <w:rsid w:val="00A102F5"/>
    <w:rsid w:val="00A1235A"/>
    <w:rsid w:val="00A1314A"/>
    <w:rsid w:val="00A13301"/>
    <w:rsid w:val="00A153F2"/>
    <w:rsid w:val="00A16477"/>
    <w:rsid w:val="00A1663B"/>
    <w:rsid w:val="00A2279F"/>
    <w:rsid w:val="00A2433B"/>
    <w:rsid w:val="00A248DA"/>
    <w:rsid w:val="00A24FDA"/>
    <w:rsid w:val="00A262B2"/>
    <w:rsid w:val="00A26FE6"/>
    <w:rsid w:val="00A27351"/>
    <w:rsid w:val="00A27AC6"/>
    <w:rsid w:val="00A301F9"/>
    <w:rsid w:val="00A31CE4"/>
    <w:rsid w:val="00A32753"/>
    <w:rsid w:val="00A33F56"/>
    <w:rsid w:val="00A354F9"/>
    <w:rsid w:val="00A367D8"/>
    <w:rsid w:val="00A36ECD"/>
    <w:rsid w:val="00A379CF"/>
    <w:rsid w:val="00A37B53"/>
    <w:rsid w:val="00A41336"/>
    <w:rsid w:val="00A416CC"/>
    <w:rsid w:val="00A41A24"/>
    <w:rsid w:val="00A425A8"/>
    <w:rsid w:val="00A43604"/>
    <w:rsid w:val="00A43734"/>
    <w:rsid w:val="00A4652A"/>
    <w:rsid w:val="00A4677B"/>
    <w:rsid w:val="00A50AAA"/>
    <w:rsid w:val="00A50CE4"/>
    <w:rsid w:val="00A5147D"/>
    <w:rsid w:val="00A537AB"/>
    <w:rsid w:val="00A542BF"/>
    <w:rsid w:val="00A542CC"/>
    <w:rsid w:val="00A54DF0"/>
    <w:rsid w:val="00A555DE"/>
    <w:rsid w:val="00A5587D"/>
    <w:rsid w:val="00A56F2F"/>
    <w:rsid w:val="00A57033"/>
    <w:rsid w:val="00A57A20"/>
    <w:rsid w:val="00A6085D"/>
    <w:rsid w:val="00A61906"/>
    <w:rsid w:val="00A61ACB"/>
    <w:rsid w:val="00A61EBD"/>
    <w:rsid w:val="00A61F0F"/>
    <w:rsid w:val="00A62CFD"/>
    <w:rsid w:val="00A63811"/>
    <w:rsid w:val="00A6424B"/>
    <w:rsid w:val="00A64424"/>
    <w:rsid w:val="00A6498E"/>
    <w:rsid w:val="00A64CA3"/>
    <w:rsid w:val="00A65C40"/>
    <w:rsid w:val="00A702D0"/>
    <w:rsid w:val="00A724F7"/>
    <w:rsid w:val="00A7312C"/>
    <w:rsid w:val="00A7358F"/>
    <w:rsid w:val="00A74039"/>
    <w:rsid w:val="00A760E3"/>
    <w:rsid w:val="00A77208"/>
    <w:rsid w:val="00A80C6F"/>
    <w:rsid w:val="00A835A9"/>
    <w:rsid w:val="00A83E69"/>
    <w:rsid w:val="00A83F8D"/>
    <w:rsid w:val="00A841D5"/>
    <w:rsid w:val="00A869E6"/>
    <w:rsid w:val="00A8712D"/>
    <w:rsid w:val="00A87624"/>
    <w:rsid w:val="00A87A6A"/>
    <w:rsid w:val="00A87E05"/>
    <w:rsid w:val="00A90ED2"/>
    <w:rsid w:val="00A92009"/>
    <w:rsid w:val="00A9225C"/>
    <w:rsid w:val="00A9325E"/>
    <w:rsid w:val="00A93B2F"/>
    <w:rsid w:val="00A951E6"/>
    <w:rsid w:val="00A96EEC"/>
    <w:rsid w:val="00A972F2"/>
    <w:rsid w:val="00A97CC3"/>
    <w:rsid w:val="00AA0A96"/>
    <w:rsid w:val="00AA2EA3"/>
    <w:rsid w:val="00AA3AC5"/>
    <w:rsid w:val="00AA4E1D"/>
    <w:rsid w:val="00AA56FF"/>
    <w:rsid w:val="00AA728A"/>
    <w:rsid w:val="00AB019A"/>
    <w:rsid w:val="00AB0BBA"/>
    <w:rsid w:val="00AB2469"/>
    <w:rsid w:val="00AB4B90"/>
    <w:rsid w:val="00AB571F"/>
    <w:rsid w:val="00AB66DD"/>
    <w:rsid w:val="00AC16A8"/>
    <w:rsid w:val="00AC2D55"/>
    <w:rsid w:val="00AC5230"/>
    <w:rsid w:val="00AC58AA"/>
    <w:rsid w:val="00AC59E9"/>
    <w:rsid w:val="00AC5B01"/>
    <w:rsid w:val="00AC5D68"/>
    <w:rsid w:val="00AD01C2"/>
    <w:rsid w:val="00AD0A88"/>
    <w:rsid w:val="00AD474E"/>
    <w:rsid w:val="00AD6426"/>
    <w:rsid w:val="00AE008A"/>
    <w:rsid w:val="00AE1891"/>
    <w:rsid w:val="00AE2919"/>
    <w:rsid w:val="00AE29DA"/>
    <w:rsid w:val="00AE3325"/>
    <w:rsid w:val="00AE46C9"/>
    <w:rsid w:val="00AE4827"/>
    <w:rsid w:val="00AE4843"/>
    <w:rsid w:val="00AE5E36"/>
    <w:rsid w:val="00AE614A"/>
    <w:rsid w:val="00AE6751"/>
    <w:rsid w:val="00AF1C1C"/>
    <w:rsid w:val="00AF1F55"/>
    <w:rsid w:val="00AF37CF"/>
    <w:rsid w:val="00AF45A8"/>
    <w:rsid w:val="00AF4756"/>
    <w:rsid w:val="00AF575C"/>
    <w:rsid w:val="00AF78F9"/>
    <w:rsid w:val="00B02210"/>
    <w:rsid w:val="00B02655"/>
    <w:rsid w:val="00B031B9"/>
    <w:rsid w:val="00B04865"/>
    <w:rsid w:val="00B04AEB"/>
    <w:rsid w:val="00B05252"/>
    <w:rsid w:val="00B05E4C"/>
    <w:rsid w:val="00B10312"/>
    <w:rsid w:val="00B1067A"/>
    <w:rsid w:val="00B12DAD"/>
    <w:rsid w:val="00B1466B"/>
    <w:rsid w:val="00B1634F"/>
    <w:rsid w:val="00B16559"/>
    <w:rsid w:val="00B16749"/>
    <w:rsid w:val="00B16E68"/>
    <w:rsid w:val="00B173C7"/>
    <w:rsid w:val="00B2217B"/>
    <w:rsid w:val="00B223AC"/>
    <w:rsid w:val="00B22430"/>
    <w:rsid w:val="00B227FB"/>
    <w:rsid w:val="00B22839"/>
    <w:rsid w:val="00B22F6C"/>
    <w:rsid w:val="00B244E4"/>
    <w:rsid w:val="00B24D2C"/>
    <w:rsid w:val="00B266F9"/>
    <w:rsid w:val="00B31EAF"/>
    <w:rsid w:val="00B3245B"/>
    <w:rsid w:val="00B3327A"/>
    <w:rsid w:val="00B34B44"/>
    <w:rsid w:val="00B35E28"/>
    <w:rsid w:val="00B4082D"/>
    <w:rsid w:val="00B422E4"/>
    <w:rsid w:val="00B42584"/>
    <w:rsid w:val="00B42D4B"/>
    <w:rsid w:val="00B44AC2"/>
    <w:rsid w:val="00B456CD"/>
    <w:rsid w:val="00B47F62"/>
    <w:rsid w:val="00B515A8"/>
    <w:rsid w:val="00B51A07"/>
    <w:rsid w:val="00B527B8"/>
    <w:rsid w:val="00B53144"/>
    <w:rsid w:val="00B5406B"/>
    <w:rsid w:val="00B55105"/>
    <w:rsid w:val="00B5578F"/>
    <w:rsid w:val="00B55839"/>
    <w:rsid w:val="00B55AD6"/>
    <w:rsid w:val="00B562AA"/>
    <w:rsid w:val="00B57757"/>
    <w:rsid w:val="00B57AF5"/>
    <w:rsid w:val="00B57F5A"/>
    <w:rsid w:val="00B609FB"/>
    <w:rsid w:val="00B620CF"/>
    <w:rsid w:val="00B62E14"/>
    <w:rsid w:val="00B6395D"/>
    <w:rsid w:val="00B639A0"/>
    <w:rsid w:val="00B672C3"/>
    <w:rsid w:val="00B6733E"/>
    <w:rsid w:val="00B67B5C"/>
    <w:rsid w:val="00B67D0B"/>
    <w:rsid w:val="00B71F9E"/>
    <w:rsid w:val="00B73107"/>
    <w:rsid w:val="00B73663"/>
    <w:rsid w:val="00B75616"/>
    <w:rsid w:val="00B7687B"/>
    <w:rsid w:val="00B80BAB"/>
    <w:rsid w:val="00B81357"/>
    <w:rsid w:val="00B81673"/>
    <w:rsid w:val="00B82559"/>
    <w:rsid w:val="00B8375F"/>
    <w:rsid w:val="00B855C1"/>
    <w:rsid w:val="00B86574"/>
    <w:rsid w:val="00B865FB"/>
    <w:rsid w:val="00B9222D"/>
    <w:rsid w:val="00B931CB"/>
    <w:rsid w:val="00B93DD2"/>
    <w:rsid w:val="00B94B8F"/>
    <w:rsid w:val="00B96BF4"/>
    <w:rsid w:val="00B97B89"/>
    <w:rsid w:val="00BA0D0A"/>
    <w:rsid w:val="00BA1F73"/>
    <w:rsid w:val="00BA2260"/>
    <w:rsid w:val="00BA2344"/>
    <w:rsid w:val="00BA46AC"/>
    <w:rsid w:val="00BA494D"/>
    <w:rsid w:val="00BA4C53"/>
    <w:rsid w:val="00BA4E6A"/>
    <w:rsid w:val="00BA5DFB"/>
    <w:rsid w:val="00BA629E"/>
    <w:rsid w:val="00BA6FAF"/>
    <w:rsid w:val="00BB01CE"/>
    <w:rsid w:val="00BB11A8"/>
    <w:rsid w:val="00BB12D3"/>
    <w:rsid w:val="00BB1B67"/>
    <w:rsid w:val="00BB1DA3"/>
    <w:rsid w:val="00BB3809"/>
    <w:rsid w:val="00BB42CE"/>
    <w:rsid w:val="00BB4546"/>
    <w:rsid w:val="00BB47F1"/>
    <w:rsid w:val="00BB4BB7"/>
    <w:rsid w:val="00BB6C80"/>
    <w:rsid w:val="00BB7133"/>
    <w:rsid w:val="00BB731F"/>
    <w:rsid w:val="00BC0AAC"/>
    <w:rsid w:val="00BC3186"/>
    <w:rsid w:val="00BC36C2"/>
    <w:rsid w:val="00BC3F00"/>
    <w:rsid w:val="00BC603D"/>
    <w:rsid w:val="00BC6B08"/>
    <w:rsid w:val="00BC6CF4"/>
    <w:rsid w:val="00BC6F0F"/>
    <w:rsid w:val="00BD0463"/>
    <w:rsid w:val="00BD1C7B"/>
    <w:rsid w:val="00BD2D8C"/>
    <w:rsid w:val="00BD3BAD"/>
    <w:rsid w:val="00BD5756"/>
    <w:rsid w:val="00BE29A2"/>
    <w:rsid w:val="00BE5D87"/>
    <w:rsid w:val="00BE7066"/>
    <w:rsid w:val="00BF1C2D"/>
    <w:rsid w:val="00BF2D1B"/>
    <w:rsid w:val="00BF2DDB"/>
    <w:rsid w:val="00BF3BE9"/>
    <w:rsid w:val="00BF4B6F"/>
    <w:rsid w:val="00BF4CC3"/>
    <w:rsid w:val="00BF52FD"/>
    <w:rsid w:val="00BF538E"/>
    <w:rsid w:val="00BF635E"/>
    <w:rsid w:val="00BF7A01"/>
    <w:rsid w:val="00C015D2"/>
    <w:rsid w:val="00C02C1E"/>
    <w:rsid w:val="00C0384D"/>
    <w:rsid w:val="00C04CE6"/>
    <w:rsid w:val="00C05BFA"/>
    <w:rsid w:val="00C067EF"/>
    <w:rsid w:val="00C11AA4"/>
    <w:rsid w:val="00C1520B"/>
    <w:rsid w:val="00C152F0"/>
    <w:rsid w:val="00C153C8"/>
    <w:rsid w:val="00C213FB"/>
    <w:rsid w:val="00C23C3D"/>
    <w:rsid w:val="00C2449E"/>
    <w:rsid w:val="00C257B2"/>
    <w:rsid w:val="00C25CAC"/>
    <w:rsid w:val="00C2698E"/>
    <w:rsid w:val="00C26C5F"/>
    <w:rsid w:val="00C302A9"/>
    <w:rsid w:val="00C30589"/>
    <w:rsid w:val="00C3085C"/>
    <w:rsid w:val="00C30A06"/>
    <w:rsid w:val="00C31427"/>
    <w:rsid w:val="00C32998"/>
    <w:rsid w:val="00C32C52"/>
    <w:rsid w:val="00C34247"/>
    <w:rsid w:val="00C34818"/>
    <w:rsid w:val="00C37E9D"/>
    <w:rsid w:val="00C40923"/>
    <w:rsid w:val="00C41FE3"/>
    <w:rsid w:val="00C42F3E"/>
    <w:rsid w:val="00C433E9"/>
    <w:rsid w:val="00C437B6"/>
    <w:rsid w:val="00C44C25"/>
    <w:rsid w:val="00C466B1"/>
    <w:rsid w:val="00C47F16"/>
    <w:rsid w:val="00C50DF4"/>
    <w:rsid w:val="00C51B28"/>
    <w:rsid w:val="00C53826"/>
    <w:rsid w:val="00C553BF"/>
    <w:rsid w:val="00C55B4F"/>
    <w:rsid w:val="00C55E7A"/>
    <w:rsid w:val="00C62557"/>
    <w:rsid w:val="00C63061"/>
    <w:rsid w:val="00C635F1"/>
    <w:rsid w:val="00C65A99"/>
    <w:rsid w:val="00C66913"/>
    <w:rsid w:val="00C67986"/>
    <w:rsid w:val="00C70241"/>
    <w:rsid w:val="00C71A72"/>
    <w:rsid w:val="00C72A34"/>
    <w:rsid w:val="00C73736"/>
    <w:rsid w:val="00C76A29"/>
    <w:rsid w:val="00C77979"/>
    <w:rsid w:val="00C77BEE"/>
    <w:rsid w:val="00C815D1"/>
    <w:rsid w:val="00C818B4"/>
    <w:rsid w:val="00C83472"/>
    <w:rsid w:val="00C86643"/>
    <w:rsid w:val="00C901D8"/>
    <w:rsid w:val="00C90DFE"/>
    <w:rsid w:val="00C91780"/>
    <w:rsid w:val="00C919E4"/>
    <w:rsid w:val="00C92515"/>
    <w:rsid w:val="00C92F3E"/>
    <w:rsid w:val="00C93A23"/>
    <w:rsid w:val="00C94270"/>
    <w:rsid w:val="00C96001"/>
    <w:rsid w:val="00C975FB"/>
    <w:rsid w:val="00C97951"/>
    <w:rsid w:val="00CA1A83"/>
    <w:rsid w:val="00CA225F"/>
    <w:rsid w:val="00CA2AC1"/>
    <w:rsid w:val="00CA372C"/>
    <w:rsid w:val="00CA42CC"/>
    <w:rsid w:val="00CA6753"/>
    <w:rsid w:val="00CA68DA"/>
    <w:rsid w:val="00CB2B2C"/>
    <w:rsid w:val="00CB4370"/>
    <w:rsid w:val="00CB6FE9"/>
    <w:rsid w:val="00CB758B"/>
    <w:rsid w:val="00CB773D"/>
    <w:rsid w:val="00CC0186"/>
    <w:rsid w:val="00CC1EDA"/>
    <w:rsid w:val="00CC39F1"/>
    <w:rsid w:val="00CC54A5"/>
    <w:rsid w:val="00CC6C6F"/>
    <w:rsid w:val="00CC7918"/>
    <w:rsid w:val="00CC7AB5"/>
    <w:rsid w:val="00CD1C0D"/>
    <w:rsid w:val="00CD3C7F"/>
    <w:rsid w:val="00CD3E63"/>
    <w:rsid w:val="00CD47C0"/>
    <w:rsid w:val="00CD55AA"/>
    <w:rsid w:val="00CD60CB"/>
    <w:rsid w:val="00CD6B6E"/>
    <w:rsid w:val="00CE01D3"/>
    <w:rsid w:val="00CE1019"/>
    <w:rsid w:val="00CE11BB"/>
    <w:rsid w:val="00CE1938"/>
    <w:rsid w:val="00CE32EA"/>
    <w:rsid w:val="00CE3319"/>
    <w:rsid w:val="00CE3A73"/>
    <w:rsid w:val="00CE3E4B"/>
    <w:rsid w:val="00CE4CD2"/>
    <w:rsid w:val="00CE4F22"/>
    <w:rsid w:val="00CE53A6"/>
    <w:rsid w:val="00CE5519"/>
    <w:rsid w:val="00CE6BA9"/>
    <w:rsid w:val="00CF0AA9"/>
    <w:rsid w:val="00CF19E9"/>
    <w:rsid w:val="00CF269B"/>
    <w:rsid w:val="00CF30AD"/>
    <w:rsid w:val="00CF3708"/>
    <w:rsid w:val="00CF408C"/>
    <w:rsid w:val="00CF4097"/>
    <w:rsid w:val="00CF5A4A"/>
    <w:rsid w:val="00CF6234"/>
    <w:rsid w:val="00CF67B6"/>
    <w:rsid w:val="00D0069F"/>
    <w:rsid w:val="00D00C32"/>
    <w:rsid w:val="00D0263D"/>
    <w:rsid w:val="00D032D1"/>
    <w:rsid w:val="00D03C57"/>
    <w:rsid w:val="00D040DB"/>
    <w:rsid w:val="00D04463"/>
    <w:rsid w:val="00D04E32"/>
    <w:rsid w:val="00D05BF3"/>
    <w:rsid w:val="00D078B7"/>
    <w:rsid w:val="00D10D37"/>
    <w:rsid w:val="00D11498"/>
    <w:rsid w:val="00D12ACB"/>
    <w:rsid w:val="00D130E9"/>
    <w:rsid w:val="00D13B7B"/>
    <w:rsid w:val="00D163D9"/>
    <w:rsid w:val="00D1651D"/>
    <w:rsid w:val="00D17B81"/>
    <w:rsid w:val="00D202FF"/>
    <w:rsid w:val="00D20318"/>
    <w:rsid w:val="00D237B7"/>
    <w:rsid w:val="00D24003"/>
    <w:rsid w:val="00D24264"/>
    <w:rsid w:val="00D25C5F"/>
    <w:rsid w:val="00D25F0F"/>
    <w:rsid w:val="00D27A08"/>
    <w:rsid w:val="00D33BBC"/>
    <w:rsid w:val="00D37EB6"/>
    <w:rsid w:val="00D40785"/>
    <w:rsid w:val="00D4381F"/>
    <w:rsid w:val="00D51622"/>
    <w:rsid w:val="00D51F04"/>
    <w:rsid w:val="00D539BD"/>
    <w:rsid w:val="00D543ED"/>
    <w:rsid w:val="00D54CE1"/>
    <w:rsid w:val="00D56A2D"/>
    <w:rsid w:val="00D60B70"/>
    <w:rsid w:val="00D60D6B"/>
    <w:rsid w:val="00D62EDE"/>
    <w:rsid w:val="00D62FFF"/>
    <w:rsid w:val="00D63317"/>
    <w:rsid w:val="00D63577"/>
    <w:rsid w:val="00D66900"/>
    <w:rsid w:val="00D67A3C"/>
    <w:rsid w:val="00D71AA6"/>
    <w:rsid w:val="00D724D4"/>
    <w:rsid w:val="00D72B9D"/>
    <w:rsid w:val="00D72D96"/>
    <w:rsid w:val="00D73140"/>
    <w:rsid w:val="00D747C9"/>
    <w:rsid w:val="00D75E76"/>
    <w:rsid w:val="00D775B2"/>
    <w:rsid w:val="00D77740"/>
    <w:rsid w:val="00D81285"/>
    <w:rsid w:val="00D816E9"/>
    <w:rsid w:val="00D81899"/>
    <w:rsid w:val="00D81E00"/>
    <w:rsid w:val="00D839B8"/>
    <w:rsid w:val="00D84AD4"/>
    <w:rsid w:val="00D85627"/>
    <w:rsid w:val="00D85F3E"/>
    <w:rsid w:val="00D873E8"/>
    <w:rsid w:val="00D879F2"/>
    <w:rsid w:val="00D9013F"/>
    <w:rsid w:val="00D9054C"/>
    <w:rsid w:val="00D91C19"/>
    <w:rsid w:val="00D95960"/>
    <w:rsid w:val="00D966BA"/>
    <w:rsid w:val="00D973FA"/>
    <w:rsid w:val="00DA0E65"/>
    <w:rsid w:val="00DA1002"/>
    <w:rsid w:val="00DA1182"/>
    <w:rsid w:val="00DA5CFF"/>
    <w:rsid w:val="00DA6A36"/>
    <w:rsid w:val="00DA71EF"/>
    <w:rsid w:val="00DB24E5"/>
    <w:rsid w:val="00DB29EB"/>
    <w:rsid w:val="00DB3327"/>
    <w:rsid w:val="00DB50E3"/>
    <w:rsid w:val="00DB51E4"/>
    <w:rsid w:val="00DB6376"/>
    <w:rsid w:val="00DB7425"/>
    <w:rsid w:val="00DB762A"/>
    <w:rsid w:val="00DC08CE"/>
    <w:rsid w:val="00DC109A"/>
    <w:rsid w:val="00DC12DF"/>
    <w:rsid w:val="00DC18B2"/>
    <w:rsid w:val="00DC1FA4"/>
    <w:rsid w:val="00DC2E66"/>
    <w:rsid w:val="00DC4666"/>
    <w:rsid w:val="00DC4D08"/>
    <w:rsid w:val="00DC560B"/>
    <w:rsid w:val="00DC5909"/>
    <w:rsid w:val="00DC6199"/>
    <w:rsid w:val="00DC64F1"/>
    <w:rsid w:val="00DC653C"/>
    <w:rsid w:val="00DC727D"/>
    <w:rsid w:val="00DD0F1C"/>
    <w:rsid w:val="00DE1108"/>
    <w:rsid w:val="00DE14E1"/>
    <w:rsid w:val="00DE171C"/>
    <w:rsid w:val="00DE20C8"/>
    <w:rsid w:val="00DE2DF2"/>
    <w:rsid w:val="00DE31F3"/>
    <w:rsid w:val="00DE4010"/>
    <w:rsid w:val="00DE5152"/>
    <w:rsid w:val="00DF137B"/>
    <w:rsid w:val="00DF3186"/>
    <w:rsid w:val="00E01E58"/>
    <w:rsid w:val="00E02B79"/>
    <w:rsid w:val="00E038EE"/>
    <w:rsid w:val="00E06289"/>
    <w:rsid w:val="00E07853"/>
    <w:rsid w:val="00E11C05"/>
    <w:rsid w:val="00E1269B"/>
    <w:rsid w:val="00E1328F"/>
    <w:rsid w:val="00E132EA"/>
    <w:rsid w:val="00E13714"/>
    <w:rsid w:val="00E17121"/>
    <w:rsid w:val="00E213C8"/>
    <w:rsid w:val="00E2249A"/>
    <w:rsid w:val="00E22E18"/>
    <w:rsid w:val="00E233D8"/>
    <w:rsid w:val="00E24329"/>
    <w:rsid w:val="00E25014"/>
    <w:rsid w:val="00E27C5E"/>
    <w:rsid w:val="00E27D97"/>
    <w:rsid w:val="00E30DA1"/>
    <w:rsid w:val="00E3295C"/>
    <w:rsid w:val="00E3547B"/>
    <w:rsid w:val="00E3654D"/>
    <w:rsid w:val="00E3664C"/>
    <w:rsid w:val="00E36701"/>
    <w:rsid w:val="00E37DEF"/>
    <w:rsid w:val="00E416CC"/>
    <w:rsid w:val="00E4201F"/>
    <w:rsid w:val="00E42747"/>
    <w:rsid w:val="00E47AEA"/>
    <w:rsid w:val="00E5024E"/>
    <w:rsid w:val="00E5308D"/>
    <w:rsid w:val="00E554E4"/>
    <w:rsid w:val="00E55B78"/>
    <w:rsid w:val="00E564F3"/>
    <w:rsid w:val="00E568EE"/>
    <w:rsid w:val="00E65CA1"/>
    <w:rsid w:val="00E65CC3"/>
    <w:rsid w:val="00E662CD"/>
    <w:rsid w:val="00E67318"/>
    <w:rsid w:val="00E67DA8"/>
    <w:rsid w:val="00E71BEA"/>
    <w:rsid w:val="00E71DC0"/>
    <w:rsid w:val="00E72555"/>
    <w:rsid w:val="00E73D1C"/>
    <w:rsid w:val="00E74D17"/>
    <w:rsid w:val="00E75683"/>
    <w:rsid w:val="00E765D8"/>
    <w:rsid w:val="00E77459"/>
    <w:rsid w:val="00E81F39"/>
    <w:rsid w:val="00E820DF"/>
    <w:rsid w:val="00E84DC3"/>
    <w:rsid w:val="00E85367"/>
    <w:rsid w:val="00E87E86"/>
    <w:rsid w:val="00E90CE4"/>
    <w:rsid w:val="00E91930"/>
    <w:rsid w:val="00E92456"/>
    <w:rsid w:val="00E925AB"/>
    <w:rsid w:val="00E937C5"/>
    <w:rsid w:val="00EA02F7"/>
    <w:rsid w:val="00EA1EA6"/>
    <w:rsid w:val="00EA29D3"/>
    <w:rsid w:val="00EA2C1F"/>
    <w:rsid w:val="00EA6A2D"/>
    <w:rsid w:val="00EA7286"/>
    <w:rsid w:val="00EB04C4"/>
    <w:rsid w:val="00EB05BE"/>
    <w:rsid w:val="00EB0687"/>
    <w:rsid w:val="00EB30AA"/>
    <w:rsid w:val="00EB35DC"/>
    <w:rsid w:val="00EB3F8B"/>
    <w:rsid w:val="00EB592B"/>
    <w:rsid w:val="00EB60DB"/>
    <w:rsid w:val="00EC32E3"/>
    <w:rsid w:val="00EC41BD"/>
    <w:rsid w:val="00EC4717"/>
    <w:rsid w:val="00ED0648"/>
    <w:rsid w:val="00ED07D6"/>
    <w:rsid w:val="00ED08E9"/>
    <w:rsid w:val="00ED586D"/>
    <w:rsid w:val="00ED7B76"/>
    <w:rsid w:val="00EE16BA"/>
    <w:rsid w:val="00EE1F04"/>
    <w:rsid w:val="00EE3046"/>
    <w:rsid w:val="00EE3CAC"/>
    <w:rsid w:val="00EE62A0"/>
    <w:rsid w:val="00EE6771"/>
    <w:rsid w:val="00EE7E3D"/>
    <w:rsid w:val="00EF0DF1"/>
    <w:rsid w:val="00EF237F"/>
    <w:rsid w:val="00EF29F8"/>
    <w:rsid w:val="00EF37B7"/>
    <w:rsid w:val="00EF52E1"/>
    <w:rsid w:val="00EF5423"/>
    <w:rsid w:val="00EF61DE"/>
    <w:rsid w:val="00EF680C"/>
    <w:rsid w:val="00EF6AD7"/>
    <w:rsid w:val="00F00559"/>
    <w:rsid w:val="00F013C1"/>
    <w:rsid w:val="00F02A05"/>
    <w:rsid w:val="00F02BCA"/>
    <w:rsid w:val="00F036C1"/>
    <w:rsid w:val="00F04DF5"/>
    <w:rsid w:val="00F06BCC"/>
    <w:rsid w:val="00F06CAC"/>
    <w:rsid w:val="00F07D65"/>
    <w:rsid w:val="00F07E27"/>
    <w:rsid w:val="00F1044F"/>
    <w:rsid w:val="00F104DF"/>
    <w:rsid w:val="00F10F92"/>
    <w:rsid w:val="00F11A8D"/>
    <w:rsid w:val="00F122BE"/>
    <w:rsid w:val="00F12C82"/>
    <w:rsid w:val="00F15202"/>
    <w:rsid w:val="00F20A20"/>
    <w:rsid w:val="00F210FD"/>
    <w:rsid w:val="00F2388C"/>
    <w:rsid w:val="00F24C43"/>
    <w:rsid w:val="00F2702F"/>
    <w:rsid w:val="00F30F5D"/>
    <w:rsid w:val="00F31708"/>
    <w:rsid w:val="00F323AC"/>
    <w:rsid w:val="00F33919"/>
    <w:rsid w:val="00F35188"/>
    <w:rsid w:val="00F35B8D"/>
    <w:rsid w:val="00F3656D"/>
    <w:rsid w:val="00F36753"/>
    <w:rsid w:val="00F37155"/>
    <w:rsid w:val="00F426D2"/>
    <w:rsid w:val="00F43EC6"/>
    <w:rsid w:val="00F456B7"/>
    <w:rsid w:val="00F45FF9"/>
    <w:rsid w:val="00F46BB4"/>
    <w:rsid w:val="00F500C7"/>
    <w:rsid w:val="00F50FC4"/>
    <w:rsid w:val="00F5354B"/>
    <w:rsid w:val="00F54972"/>
    <w:rsid w:val="00F551F4"/>
    <w:rsid w:val="00F56EAB"/>
    <w:rsid w:val="00F57A11"/>
    <w:rsid w:val="00F64217"/>
    <w:rsid w:val="00F6446D"/>
    <w:rsid w:val="00F67610"/>
    <w:rsid w:val="00F6783C"/>
    <w:rsid w:val="00F72FCD"/>
    <w:rsid w:val="00F7399B"/>
    <w:rsid w:val="00F756B5"/>
    <w:rsid w:val="00F763EF"/>
    <w:rsid w:val="00F77441"/>
    <w:rsid w:val="00F77457"/>
    <w:rsid w:val="00F77BC5"/>
    <w:rsid w:val="00F802C1"/>
    <w:rsid w:val="00F80889"/>
    <w:rsid w:val="00F82AC2"/>
    <w:rsid w:val="00F84647"/>
    <w:rsid w:val="00F848CC"/>
    <w:rsid w:val="00F858A9"/>
    <w:rsid w:val="00F86F56"/>
    <w:rsid w:val="00F87DCA"/>
    <w:rsid w:val="00F92E31"/>
    <w:rsid w:val="00F946DA"/>
    <w:rsid w:val="00F94940"/>
    <w:rsid w:val="00FA05B4"/>
    <w:rsid w:val="00FA0C8C"/>
    <w:rsid w:val="00FA0DC2"/>
    <w:rsid w:val="00FA1539"/>
    <w:rsid w:val="00FA20C0"/>
    <w:rsid w:val="00FA22AD"/>
    <w:rsid w:val="00FA2D83"/>
    <w:rsid w:val="00FA57EB"/>
    <w:rsid w:val="00FA5802"/>
    <w:rsid w:val="00FB4C1E"/>
    <w:rsid w:val="00FB52D4"/>
    <w:rsid w:val="00FB5B68"/>
    <w:rsid w:val="00FB6CBD"/>
    <w:rsid w:val="00FB7AD0"/>
    <w:rsid w:val="00FB7E87"/>
    <w:rsid w:val="00FC058B"/>
    <w:rsid w:val="00FC12C0"/>
    <w:rsid w:val="00FC1B08"/>
    <w:rsid w:val="00FC29B3"/>
    <w:rsid w:val="00FC5E75"/>
    <w:rsid w:val="00FC675E"/>
    <w:rsid w:val="00FC6F77"/>
    <w:rsid w:val="00FD042F"/>
    <w:rsid w:val="00FD0E1A"/>
    <w:rsid w:val="00FD5625"/>
    <w:rsid w:val="00FD5983"/>
    <w:rsid w:val="00FE02A8"/>
    <w:rsid w:val="00FE72AC"/>
    <w:rsid w:val="00FF1430"/>
    <w:rsid w:val="00FF6415"/>
    <w:rsid w:val="00FF6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F5EA27"/>
  <w15:docId w15:val="{8AD6907E-9385-4B9C-BE6E-2DDEBF4B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1784"/>
    <w:rPr>
      <w:rFonts w:ascii="Times New Roman" w:eastAsia="Times New Roman" w:hAnsi="Times New Roman"/>
      <w:color w:val="000000"/>
      <w:sz w:val="24"/>
      <w:szCs w:val="24"/>
    </w:rPr>
  </w:style>
  <w:style w:type="paragraph" w:styleId="6">
    <w:name w:val="heading 6"/>
    <w:basedOn w:val="a"/>
    <w:next w:val="a"/>
    <w:link w:val="60"/>
    <w:uiPriority w:val="99"/>
    <w:qFormat/>
    <w:rsid w:val="00374541"/>
    <w:pPr>
      <w:keepNext/>
      <w:keepLines/>
      <w:spacing w:before="40"/>
      <w:outlineLvl w:val="5"/>
    </w:pPr>
    <w:rPr>
      <w:rFonts w:ascii="Cambria" w:hAnsi="Cambria"/>
      <w:color w:val="243F60"/>
    </w:rPr>
  </w:style>
  <w:style w:type="paragraph" w:styleId="9">
    <w:name w:val="heading 9"/>
    <w:basedOn w:val="a"/>
    <w:next w:val="a"/>
    <w:link w:val="90"/>
    <w:uiPriority w:val="99"/>
    <w:qFormat/>
    <w:rsid w:val="00CD3C7F"/>
    <w:pPr>
      <w:spacing w:before="240" w:after="60"/>
      <w:outlineLvl w:val="8"/>
    </w:pPr>
    <w:rPr>
      <w:rFonts w:ascii="Arial" w:hAnsi="Arial" w:cs="Arial"/>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uiPriority w:val="99"/>
    <w:locked/>
    <w:rsid w:val="00374541"/>
    <w:rPr>
      <w:rFonts w:ascii="Cambria" w:hAnsi="Cambria" w:cs="Times New Roman"/>
      <w:color w:val="243F60"/>
      <w:sz w:val="24"/>
      <w:szCs w:val="24"/>
      <w:lang w:eastAsia="ru-RU"/>
    </w:rPr>
  </w:style>
  <w:style w:type="character" w:customStyle="1" w:styleId="90">
    <w:name w:val="Заголовок 9 Знак"/>
    <w:link w:val="9"/>
    <w:uiPriority w:val="99"/>
    <w:locked/>
    <w:rsid w:val="00CD3C7F"/>
    <w:rPr>
      <w:rFonts w:ascii="Arial" w:hAnsi="Arial" w:cs="Arial"/>
      <w:lang w:eastAsia="ru-RU"/>
    </w:rPr>
  </w:style>
  <w:style w:type="character" w:customStyle="1" w:styleId="a3">
    <w:name w:val="a"/>
    <w:uiPriority w:val="99"/>
    <w:rsid w:val="00151784"/>
    <w:rPr>
      <w:color w:val="333399"/>
      <w:u w:val="single"/>
    </w:rPr>
  </w:style>
  <w:style w:type="character" w:customStyle="1" w:styleId="s1">
    <w:name w:val="s1"/>
    <w:uiPriority w:val="99"/>
    <w:rsid w:val="00151784"/>
    <w:rPr>
      <w:rFonts w:ascii="Times New Roman" w:hAnsi="Times New Roman"/>
      <w:b/>
      <w:color w:val="000000"/>
    </w:rPr>
  </w:style>
  <w:style w:type="character" w:customStyle="1" w:styleId="s2">
    <w:name w:val="s2"/>
    <w:uiPriority w:val="99"/>
    <w:rsid w:val="00151784"/>
    <w:rPr>
      <w:rFonts w:ascii="Times New Roman" w:hAnsi="Times New Roman"/>
      <w:color w:val="333399"/>
      <w:u w:val="single"/>
    </w:rPr>
  </w:style>
  <w:style w:type="table" w:styleId="a4">
    <w:name w:val="Table Grid"/>
    <w:basedOn w:val="a1"/>
    <w:uiPriority w:val="99"/>
    <w:rsid w:val="00E76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Текст2"/>
    <w:basedOn w:val="a"/>
    <w:uiPriority w:val="99"/>
    <w:rsid w:val="00AF37CF"/>
    <w:pPr>
      <w:suppressAutoHyphens/>
    </w:pPr>
    <w:rPr>
      <w:rFonts w:ascii="Courier New" w:hAnsi="Courier New"/>
      <w:color w:val="auto"/>
      <w:sz w:val="20"/>
      <w:szCs w:val="20"/>
      <w:lang w:eastAsia="ar-SA"/>
    </w:rPr>
  </w:style>
  <w:style w:type="paragraph" w:styleId="a5">
    <w:name w:val="Plain Text"/>
    <w:aliases w:val="Текст Знак Знак,Текст Знак1,Текст Знак1 Знак1,Текст Знак2 Знак Знак,Текст Знак Знак Знак1 Знак,Текст Знак2 Знак1 Знак Знак Знак1,Текст Знак Знак1 Знак1 Знак Знак Знак1,Текст Знак1 Знак Знак1 Знак Знак Знак1,Текст Знак2 Знак,Знак7,Знак, Знак7,Зн,З"/>
    <w:basedOn w:val="a"/>
    <w:link w:val="20"/>
    <w:qFormat/>
    <w:rsid w:val="006937DD"/>
    <w:rPr>
      <w:rFonts w:ascii="Courier New" w:hAnsi="Courier New"/>
      <w:color w:val="auto"/>
      <w:sz w:val="20"/>
      <w:szCs w:val="20"/>
    </w:rPr>
  </w:style>
  <w:style w:type="character" w:customStyle="1" w:styleId="20">
    <w:name w:val="Текст Знак2"/>
    <w:aliases w:val="Текст Знак Знак Знак,Текст Знак1 Знак,Текст Знак1 Знак1 Знак,Текст Знак2 Знак Знак Знак,Текст Знак Знак Знак1 Знак Знак,Текст Знак2 Знак1 Знак Знак Знак1 Знак,Текст Знак Знак1 Знак1 Знак Знак Знак1 Знак,Текст Знак2 Знак Знак1,Знак7 Знак"/>
    <w:link w:val="a5"/>
    <w:locked/>
    <w:rsid w:val="006937DD"/>
    <w:rPr>
      <w:rFonts w:ascii="Courier New" w:hAnsi="Courier New" w:cs="Times New Roman"/>
      <w:sz w:val="20"/>
      <w:lang w:eastAsia="ru-RU"/>
    </w:rPr>
  </w:style>
  <w:style w:type="character" w:customStyle="1" w:styleId="a6">
    <w:name w:val="Текст Знак"/>
    <w:uiPriority w:val="99"/>
    <w:semiHidden/>
    <w:rsid w:val="006937DD"/>
    <w:rPr>
      <w:rFonts w:ascii="Consolas" w:hAnsi="Consolas" w:cs="Times New Roman"/>
      <w:color w:val="000000"/>
      <w:sz w:val="21"/>
      <w:szCs w:val="21"/>
      <w:lang w:eastAsia="ru-RU"/>
    </w:rPr>
  </w:style>
  <w:style w:type="paragraph" w:styleId="a7">
    <w:name w:val="Body Text"/>
    <w:basedOn w:val="a"/>
    <w:link w:val="a8"/>
    <w:uiPriority w:val="99"/>
    <w:rsid w:val="00030FD6"/>
    <w:pPr>
      <w:jc w:val="center"/>
    </w:pPr>
    <w:rPr>
      <w:b/>
      <w:color w:val="auto"/>
      <w:sz w:val="32"/>
      <w:szCs w:val="20"/>
    </w:rPr>
  </w:style>
  <w:style w:type="character" w:customStyle="1" w:styleId="a8">
    <w:name w:val="Основной текст Знак"/>
    <w:link w:val="a7"/>
    <w:uiPriority w:val="99"/>
    <w:locked/>
    <w:rsid w:val="00030FD6"/>
    <w:rPr>
      <w:rFonts w:ascii="Times New Roman" w:hAnsi="Times New Roman" w:cs="Times New Roman"/>
      <w:b/>
      <w:sz w:val="20"/>
      <w:szCs w:val="20"/>
    </w:rPr>
  </w:style>
  <w:style w:type="paragraph" w:styleId="a9">
    <w:name w:val="Body Text Indent"/>
    <w:basedOn w:val="a"/>
    <w:link w:val="aa"/>
    <w:uiPriority w:val="99"/>
    <w:semiHidden/>
    <w:rsid w:val="00330F7B"/>
    <w:pPr>
      <w:spacing w:after="120"/>
      <w:ind w:left="283"/>
    </w:pPr>
  </w:style>
  <w:style w:type="character" w:customStyle="1" w:styleId="aa">
    <w:name w:val="Основной текст с отступом Знак"/>
    <w:link w:val="a9"/>
    <w:locked/>
    <w:rsid w:val="00330F7B"/>
    <w:rPr>
      <w:rFonts w:ascii="Times New Roman" w:hAnsi="Times New Roman" w:cs="Times New Roman"/>
      <w:color w:val="000000"/>
      <w:sz w:val="24"/>
      <w:szCs w:val="24"/>
      <w:lang w:eastAsia="ru-RU"/>
    </w:rPr>
  </w:style>
  <w:style w:type="paragraph" w:styleId="ab">
    <w:name w:val="List Paragraph"/>
    <w:basedOn w:val="a"/>
    <w:uiPriority w:val="99"/>
    <w:qFormat/>
    <w:rsid w:val="006E69FB"/>
    <w:pPr>
      <w:ind w:left="720"/>
      <w:contextualSpacing/>
    </w:pPr>
  </w:style>
  <w:style w:type="paragraph" w:customStyle="1" w:styleId="ac">
    <w:name w:val="Стиль"/>
    <w:uiPriority w:val="99"/>
    <w:rsid w:val="00F07D65"/>
    <w:pPr>
      <w:widowControl w:val="0"/>
      <w:autoSpaceDE w:val="0"/>
      <w:autoSpaceDN w:val="0"/>
      <w:adjustRightInd w:val="0"/>
    </w:pPr>
    <w:rPr>
      <w:rFonts w:ascii="Times New Roman" w:eastAsia="Times New Roman" w:hAnsi="Times New Roman"/>
      <w:sz w:val="24"/>
      <w:szCs w:val="24"/>
    </w:rPr>
  </w:style>
  <w:style w:type="paragraph" w:customStyle="1" w:styleId="1">
    <w:name w:val="Стиль1"/>
    <w:basedOn w:val="a"/>
    <w:rsid w:val="00CD3C7F"/>
    <w:pPr>
      <w:ind w:firstLine="540"/>
      <w:jc w:val="both"/>
    </w:pPr>
    <w:rPr>
      <w:color w:val="auto"/>
      <w:sz w:val="26"/>
    </w:rPr>
  </w:style>
  <w:style w:type="character" w:customStyle="1" w:styleId="FontStyle14">
    <w:name w:val="Font Style14"/>
    <w:uiPriority w:val="99"/>
    <w:rsid w:val="00613EEE"/>
    <w:rPr>
      <w:rFonts w:ascii="Times New Roman" w:hAnsi="Times New Roman"/>
      <w:sz w:val="22"/>
    </w:rPr>
  </w:style>
  <w:style w:type="paragraph" w:styleId="ad">
    <w:name w:val="Balloon Text"/>
    <w:basedOn w:val="a"/>
    <w:link w:val="ae"/>
    <w:uiPriority w:val="99"/>
    <w:semiHidden/>
    <w:rsid w:val="00036722"/>
    <w:rPr>
      <w:rFonts w:ascii="Segoe UI" w:hAnsi="Segoe UI" w:cs="Segoe UI"/>
      <w:sz w:val="18"/>
      <w:szCs w:val="18"/>
    </w:rPr>
  </w:style>
  <w:style w:type="character" w:customStyle="1" w:styleId="ae">
    <w:name w:val="Текст выноски Знак"/>
    <w:link w:val="ad"/>
    <w:uiPriority w:val="99"/>
    <w:semiHidden/>
    <w:locked/>
    <w:rsid w:val="00036722"/>
    <w:rPr>
      <w:rFonts w:ascii="Segoe UI" w:hAnsi="Segoe UI" w:cs="Segoe UI"/>
      <w:color w:val="000000"/>
      <w:sz w:val="18"/>
      <w:szCs w:val="18"/>
      <w:lang w:eastAsia="ru-RU"/>
    </w:rPr>
  </w:style>
  <w:style w:type="paragraph" w:styleId="af">
    <w:name w:val="header"/>
    <w:aliases w:val="Title Up,Header_ARGOSS,h"/>
    <w:basedOn w:val="a"/>
    <w:link w:val="af0"/>
    <w:uiPriority w:val="99"/>
    <w:rsid w:val="005431CB"/>
    <w:pPr>
      <w:widowControl w:val="0"/>
      <w:tabs>
        <w:tab w:val="center" w:pos="4153"/>
        <w:tab w:val="right" w:pos="8306"/>
      </w:tabs>
    </w:pPr>
    <w:rPr>
      <w:color w:val="auto"/>
      <w:sz w:val="20"/>
      <w:szCs w:val="20"/>
    </w:rPr>
  </w:style>
  <w:style w:type="character" w:customStyle="1" w:styleId="af0">
    <w:name w:val="Верхний колонтитул Знак"/>
    <w:aliases w:val="Title Up Знак,Header_ARGOSS Знак,h Знак"/>
    <w:link w:val="af"/>
    <w:uiPriority w:val="99"/>
    <w:locked/>
    <w:rsid w:val="005431CB"/>
    <w:rPr>
      <w:rFonts w:ascii="Times New Roman" w:hAnsi="Times New Roman" w:cs="Times New Roman"/>
      <w:snapToGrid w:val="0"/>
      <w:sz w:val="20"/>
      <w:szCs w:val="20"/>
      <w:lang w:eastAsia="ru-RU"/>
    </w:rPr>
  </w:style>
  <w:style w:type="character" w:customStyle="1" w:styleId="af1">
    <w:name w:val="Основной текст_"/>
    <w:link w:val="61"/>
    <w:uiPriority w:val="99"/>
    <w:locked/>
    <w:rsid w:val="005062FC"/>
    <w:rPr>
      <w:shd w:val="clear" w:color="auto" w:fill="FFFFFF"/>
    </w:rPr>
  </w:style>
  <w:style w:type="paragraph" w:customStyle="1" w:styleId="61">
    <w:name w:val="Основной текст6"/>
    <w:basedOn w:val="a"/>
    <w:link w:val="af1"/>
    <w:uiPriority w:val="99"/>
    <w:rsid w:val="005062FC"/>
    <w:pPr>
      <w:widowControl w:val="0"/>
      <w:shd w:val="clear" w:color="auto" w:fill="FFFFFF"/>
      <w:spacing w:line="240" w:lineRule="atLeast"/>
      <w:ind w:hanging="340"/>
    </w:pPr>
    <w:rPr>
      <w:rFonts w:ascii="Calibri" w:eastAsia="Calibri" w:hAnsi="Calibri"/>
      <w:color w:val="auto"/>
      <w:sz w:val="20"/>
      <w:szCs w:val="20"/>
    </w:rPr>
  </w:style>
  <w:style w:type="character" w:customStyle="1" w:styleId="af2">
    <w:name w:val="Основной текст + Курсив"/>
    <w:uiPriority w:val="99"/>
    <w:rsid w:val="005062FC"/>
    <w:rPr>
      <w:rFonts w:ascii="Times New Roman" w:hAnsi="Times New Roman"/>
      <w:i/>
      <w:color w:val="000000"/>
      <w:spacing w:val="0"/>
      <w:w w:val="100"/>
      <w:position w:val="0"/>
      <w:sz w:val="22"/>
      <w:u w:val="none"/>
      <w:shd w:val="clear" w:color="auto" w:fill="FFFFFF"/>
      <w:lang w:val="kk-KZ"/>
    </w:rPr>
  </w:style>
  <w:style w:type="character" w:customStyle="1" w:styleId="s0">
    <w:name w:val="s0"/>
    <w:uiPriority w:val="99"/>
    <w:rsid w:val="0027720F"/>
    <w:rPr>
      <w:rFonts w:ascii="Times New Roman" w:hAnsi="Times New Roman" w:cs="Times New Roman"/>
      <w:color w:val="000000"/>
    </w:rPr>
  </w:style>
  <w:style w:type="paragraph" w:customStyle="1" w:styleId="pj">
    <w:name w:val="pj"/>
    <w:basedOn w:val="a"/>
    <w:uiPriority w:val="99"/>
    <w:rsid w:val="0027720F"/>
    <w:pPr>
      <w:ind w:firstLine="400"/>
      <w:jc w:val="both"/>
    </w:pPr>
  </w:style>
  <w:style w:type="paragraph" w:customStyle="1" w:styleId="af3">
    <w:name w:val="ОТЧЕТ"/>
    <w:basedOn w:val="a"/>
    <w:link w:val="af4"/>
    <w:uiPriority w:val="99"/>
    <w:rsid w:val="00E06289"/>
    <w:pPr>
      <w:ind w:firstLine="680"/>
      <w:jc w:val="both"/>
    </w:pPr>
    <w:rPr>
      <w:rFonts w:eastAsia="Calibri"/>
      <w:color w:val="auto"/>
      <w:szCs w:val="20"/>
    </w:rPr>
  </w:style>
  <w:style w:type="character" w:customStyle="1" w:styleId="af4">
    <w:name w:val="ОТЧЕТ Знак"/>
    <w:link w:val="af3"/>
    <w:uiPriority w:val="99"/>
    <w:locked/>
    <w:rsid w:val="00E06289"/>
    <w:rPr>
      <w:rFonts w:ascii="Times New Roman" w:hAnsi="Times New Roman"/>
      <w:sz w:val="24"/>
    </w:rPr>
  </w:style>
  <w:style w:type="paragraph" w:styleId="21">
    <w:name w:val="Body Text 2"/>
    <w:basedOn w:val="a"/>
    <w:link w:val="22"/>
    <w:uiPriority w:val="99"/>
    <w:semiHidden/>
    <w:unhideWhenUsed/>
    <w:rsid w:val="008A0169"/>
    <w:pPr>
      <w:spacing w:after="120" w:line="480" w:lineRule="auto"/>
    </w:pPr>
  </w:style>
  <w:style w:type="character" w:customStyle="1" w:styleId="22">
    <w:name w:val="Основной текст 2 Знак"/>
    <w:link w:val="21"/>
    <w:uiPriority w:val="99"/>
    <w:semiHidden/>
    <w:rsid w:val="008A0169"/>
    <w:rPr>
      <w:rFonts w:ascii="Times New Roman" w:eastAsia="Times New Roman" w:hAnsi="Times New Roman"/>
      <w:color w:val="000000"/>
      <w:sz w:val="24"/>
      <w:szCs w:val="24"/>
    </w:rPr>
  </w:style>
  <w:style w:type="paragraph" w:styleId="af5">
    <w:name w:val="annotation text"/>
    <w:basedOn w:val="a"/>
    <w:link w:val="af6"/>
    <w:uiPriority w:val="99"/>
    <w:unhideWhenUsed/>
    <w:rsid w:val="0010270A"/>
    <w:rPr>
      <w:sz w:val="20"/>
      <w:szCs w:val="20"/>
    </w:rPr>
  </w:style>
  <w:style w:type="character" w:customStyle="1" w:styleId="af6">
    <w:name w:val="Текст примечания Знак"/>
    <w:basedOn w:val="a0"/>
    <w:link w:val="af5"/>
    <w:uiPriority w:val="99"/>
    <w:rsid w:val="0010270A"/>
    <w:rPr>
      <w:rFonts w:ascii="Times New Roman" w:eastAsia="Times New Roman" w:hAnsi="Times New Roman"/>
      <w:color w:val="000000"/>
    </w:rPr>
  </w:style>
  <w:style w:type="paragraph" w:customStyle="1" w:styleId="Standard">
    <w:name w:val="Standard"/>
    <w:rsid w:val="0055719C"/>
    <w:pPr>
      <w:suppressAutoHyphens/>
      <w:autoSpaceDN w:val="0"/>
      <w:textAlignment w:val="baseline"/>
    </w:pPr>
    <w:rPr>
      <w:rFonts w:ascii="Times New Roman" w:eastAsia="Times New Roman" w:hAnsi="Times New Roman"/>
      <w:sz w:val="24"/>
      <w:szCs w:val="24"/>
      <w:lang w:eastAsia="en-US"/>
    </w:rPr>
  </w:style>
  <w:style w:type="paragraph" w:customStyle="1" w:styleId="af7">
    <w:name w:val="Знак Знак Знак Знак"/>
    <w:basedOn w:val="a"/>
    <w:autoRedefine/>
    <w:rsid w:val="003A4C20"/>
    <w:pPr>
      <w:spacing w:after="160" w:line="240" w:lineRule="exact"/>
    </w:pPr>
    <w:rPr>
      <w:rFonts w:eastAsia="SimSun"/>
      <w:bCs/>
      <w:color w:val="auto"/>
      <w:sz w:val="28"/>
      <w:szCs w:val="28"/>
      <w:lang w:val="en-US" w:eastAsia="en-US"/>
    </w:rPr>
  </w:style>
  <w:style w:type="character" w:styleId="af8">
    <w:name w:val="Hyperlink"/>
    <w:uiPriority w:val="99"/>
    <w:rsid w:val="003A4C20"/>
    <w:rPr>
      <w:color w:val="0000FF"/>
      <w:u w:val="single"/>
    </w:rPr>
  </w:style>
  <w:style w:type="paragraph" w:styleId="af9">
    <w:name w:val="Normal (Web)"/>
    <w:aliases w:val="Обычный (Web)"/>
    <w:basedOn w:val="a"/>
    <w:link w:val="afa"/>
    <w:uiPriority w:val="99"/>
    <w:qFormat/>
    <w:rsid w:val="007E3DFB"/>
    <w:rPr>
      <w:color w:val="auto"/>
    </w:rPr>
  </w:style>
  <w:style w:type="character" w:customStyle="1" w:styleId="afa">
    <w:name w:val="Обычный (веб) Знак"/>
    <w:aliases w:val="Обычный (Web) Знак"/>
    <w:link w:val="af9"/>
    <w:uiPriority w:val="99"/>
    <w:rsid w:val="007E3DF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7444">
      <w:bodyDiv w:val="1"/>
      <w:marLeft w:val="0"/>
      <w:marRight w:val="0"/>
      <w:marTop w:val="0"/>
      <w:marBottom w:val="0"/>
      <w:divBdr>
        <w:top w:val="none" w:sz="0" w:space="0" w:color="auto"/>
        <w:left w:val="none" w:sz="0" w:space="0" w:color="auto"/>
        <w:bottom w:val="none" w:sz="0" w:space="0" w:color="auto"/>
        <w:right w:val="none" w:sz="0" w:space="0" w:color="auto"/>
      </w:divBdr>
    </w:div>
    <w:div w:id="100073779">
      <w:bodyDiv w:val="1"/>
      <w:marLeft w:val="0"/>
      <w:marRight w:val="0"/>
      <w:marTop w:val="0"/>
      <w:marBottom w:val="0"/>
      <w:divBdr>
        <w:top w:val="none" w:sz="0" w:space="0" w:color="auto"/>
        <w:left w:val="none" w:sz="0" w:space="0" w:color="auto"/>
        <w:bottom w:val="none" w:sz="0" w:space="0" w:color="auto"/>
        <w:right w:val="none" w:sz="0" w:space="0" w:color="auto"/>
      </w:divBdr>
    </w:div>
    <w:div w:id="236520896">
      <w:bodyDiv w:val="1"/>
      <w:marLeft w:val="0"/>
      <w:marRight w:val="0"/>
      <w:marTop w:val="0"/>
      <w:marBottom w:val="0"/>
      <w:divBdr>
        <w:top w:val="none" w:sz="0" w:space="0" w:color="auto"/>
        <w:left w:val="none" w:sz="0" w:space="0" w:color="auto"/>
        <w:bottom w:val="none" w:sz="0" w:space="0" w:color="auto"/>
        <w:right w:val="none" w:sz="0" w:space="0" w:color="auto"/>
      </w:divBdr>
    </w:div>
    <w:div w:id="246042388">
      <w:bodyDiv w:val="1"/>
      <w:marLeft w:val="0"/>
      <w:marRight w:val="0"/>
      <w:marTop w:val="0"/>
      <w:marBottom w:val="0"/>
      <w:divBdr>
        <w:top w:val="none" w:sz="0" w:space="0" w:color="auto"/>
        <w:left w:val="none" w:sz="0" w:space="0" w:color="auto"/>
        <w:bottom w:val="none" w:sz="0" w:space="0" w:color="auto"/>
        <w:right w:val="none" w:sz="0" w:space="0" w:color="auto"/>
      </w:divBdr>
    </w:div>
    <w:div w:id="304821355">
      <w:bodyDiv w:val="1"/>
      <w:marLeft w:val="0"/>
      <w:marRight w:val="0"/>
      <w:marTop w:val="0"/>
      <w:marBottom w:val="0"/>
      <w:divBdr>
        <w:top w:val="none" w:sz="0" w:space="0" w:color="auto"/>
        <w:left w:val="none" w:sz="0" w:space="0" w:color="auto"/>
        <w:bottom w:val="none" w:sz="0" w:space="0" w:color="auto"/>
        <w:right w:val="none" w:sz="0" w:space="0" w:color="auto"/>
      </w:divBdr>
    </w:div>
    <w:div w:id="320088712">
      <w:bodyDiv w:val="1"/>
      <w:marLeft w:val="0"/>
      <w:marRight w:val="0"/>
      <w:marTop w:val="0"/>
      <w:marBottom w:val="0"/>
      <w:divBdr>
        <w:top w:val="none" w:sz="0" w:space="0" w:color="auto"/>
        <w:left w:val="none" w:sz="0" w:space="0" w:color="auto"/>
        <w:bottom w:val="none" w:sz="0" w:space="0" w:color="auto"/>
        <w:right w:val="none" w:sz="0" w:space="0" w:color="auto"/>
      </w:divBdr>
    </w:div>
    <w:div w:id="423114371">
      <w:bodyDiv w:val="1"/>
      <w:marLeft w:val="0"/>
      <w:marRight w:val="0"/>
      <w:marTop w:val="0"/>
      <w:marBottom w:val="0"/>
      <w:divBdr>
        <w:top w:val="none" w:sz="0" w:space="0" w:color="auto"/>
        <w:left w:val="none" w:sz="0" w:space="0" w:color="auto"/>
        <w:bottom w:val="none" w:sz="0" w:space="0" w:color="auto"/>
        <w:right w:val="none" w:sz="0" w:space="0" w:color="auto"/>
      </w:divBdr>
    </w:div>
    <w:div w:id="518469904">
      <w:bodyDiv w:val="1"/>
      <w:marLeft w:val="0"/>
      <w:marRight w:val="0"/>
      <w:marTop w:val="0"/>
      <w:marBottom w:val="0"/>
      <w:divBdr>
        <w:top w:val="none" w:sz="0" w:space="0" w:color="auto"/>
        <w:left w:val="none" w:sz="0" w:space="0" w:color="auto"/>
        <w:bottom w:val="none" w:sz="0" w:space="0" w:color="auto"/>
        <w:right w:val="none" w:sz="0" w:space="0" w:color="auto"/>
      </w:divBdr>
    </w:div>
    <w:div w:id="536285060">
      <w:bodyDiv w:val="1"/>
      <w:marLeft w:val="0"/>
      <w:marRight w:val="0"/>
      <w:marTop w:val="0"/>
      <w:marBottom w:val="0"/>
      <w:divBdr>
        <w:top w:val="none" w:sz="0" w:space="0" w:color="auto"/>
        <w:left w:val="none" w:sz="0" w:space="0" w:color="auto"/>
        <w:bottom w:val="none" w:sz="0" w:space="0" w:color="auto"/>
        <w:right w:val="none" w:sz="0" w:space="0" w:color="auto"/>
      </w:divBdr>
    </w:div>
    <w:div w:id="607467729">
      <w:bodyDiv w:val="1"/>
      <w:marLeft w:val="0"/>
      <w:marRight w:val="0"/>
      <w:marTop w:val="0"/>
      <w:marBottom w:val="0"/>
      <w:divBdr>
        <w:top w:val="none" w:sz="0" w:space="0" w:color="auto"/>
        <w:left w:val="none" w:sz="0" w:space="0" w:color="auto"/>
        <w:bottom w:val="none" w:sz="0" w:space="0" w:color="auto"/>
        <w:right w:val="none" w:sz="0" w:space="0" w:color="auto"/>
      </w:divBdr>
    </w:div>
    <w:div w:id="619263714">
      <w:bodyDiv w:val="1"/>
      <w:marLeft w:val="0"/>
      <w:marRight w:val="0"/>
      <w:marTop w:val="0"/>
      <w:marBottom w:val="0"/>
      <w:divBdr>
        <w:top w:val="none" w:sz="0" w:space="0" w:color="auto"/>
        <w:left w:val="none" w:sz="0" w:space="0" w:color="auto"/>
        <w:bottom w:val="none" w:sz="0" w:space="0" w:color="auto"/>
        <w:right w:val="none" w:sz="0" w:space="0" w:color="auto"/>
      </w:divBdr>
    </w:div>
    <w:div w:id="648091173">
      <w:bodyDiv w:val="1"/>
      <w:marLeft w:val="0"/>
      <w:marRight w:val="0"/>
      <w:marTop w:val="0"/>
      <w:marBottom w:val="0"/>
      <w:divBdr>
        <w:top w:val="none" w:sz="0" w:space="0" w:color="auto"/>
        <w:left w:val="none" w:sz="0" w:space="0" w:color="auto"/>
        <w:bottom w:val="none" w:sz="0" w:space="0" w:color="auto"/>
        <w:right w:val="none" w:sz="0" w:space="0" w:color="auto"/>
      </w:divBdr>
    </w:div>
    <w:div w:id="803625291">
      <w:bodyDiv w:val="1"/>
      <w:marLeft w:val="0"/>
      <w:marRight w:val="0"/>
      <w:marTop w:val="0"/>
      <w:marBottom w:val="0"/>
      <w:divBdr>
        <w:top w:val="none" w:sz="0" w:space="0" w:color="auto"/>
        <w:left w:val="none" w:sz="0" w:space="0" w:color="auto"/>
        <w:bottom w:val="none" w:sz="0" w:space="0" w:color="auto"/>
        <w:right w:val="none" w:sz="0" w:space="0" w:color="auto"/>
      </w:divBdr>
    </w:div>
    <w:div w:id="870343076">
      <w:bodyDiv w:val="1"/>
      <w:marLeft w:val="0"/>
      <w:marRight w:val="0"/>
      <w:marTop w:val="0"/>
      <w:marBottom w:val="0"/>
      <w:divBdr>
        <w:top w:val="none" w:sz="0" w:space="0" w:color="auto"/>
        <w:left w:val="none" w:sz="0" w:space="0" w:color="auto"/>
        <w:bottom w:val="none" w:sz="0" w:space="0" w:color="auto"/>
        <w:right w:val="none" w:sz="0" w:space="0" w:color="auto"/>
      </w:divBdr>
    </w:div>
    <w:div w:id="968438524">
      <w:bodyDiv w:val="1"/>
      <w:marLeft w:val="0"/>
      <w:marRight w:val="0"/>
      <w:marTop w:val="0"/>
      <w:marBottom w:val="0"/>
      <w:divBdr>
        <w:top w:val="none" w:sz="0" w:space="0" w:color="auto"/>
        <w:left w:val="none" w:sz="0" w:space="0" w:color="auto"/>
        <w:bottom w:val="none" w:sz="0" w:space="0" w:color="auto"/>
        <w:right w:val="none" w:sz="0" w:space="0" w:color="auto"/>
      </w:divBdr>
    </w:div>
    <w:div w:id="985934314">
      <w:bodyDiv w:val="1"/>
      <w:marLeft w:val="0"/>
      <w:marRight w:val="0"/>
      <w:marTop w:val="0"/>
      <w:marBottom w:val="0"/>
      <w:divBdr>
        <w:top w:val="none" w:sz="0" w:space="0" w:color="auto"/>
        <w:left w:val="none" w:sz="0" w:space="0" w:color="auto"/>
        <w:bottom w:val="none" w:sz="0" w:space="0" w:color="auto"/>
        <w:right w:val="none" w:sz="0" w:space="0" w:color="auto"/>
      </w:divBdr>
    </w:div>
    <w:div w:id="1010793112">
      <w:bodyDiv w:val="1"/>
      <w:marLeft w:val="0"/>
      <w:marRight w:val="0"/>
      <w:marTop w:val="0"/>
      <w:marBottom w:val="0"/>
      <w:divBdr>
        <w:top w:val="none" w:sz="0" w:space="0" w:color="auto"/>
        <w:left w:val="none" w:sz="0" w:space="0" w:color="auto"/>
        <w:bottom w:val="none" w:sz="0" w:space="0" w:color="auto"/>
        <w:right w:val="none" w:sz="0" w:space="0" w:color="auto"/>
      </w:divBdr>
    </w:div>
    <w:div w:id="1081561413">
      <w:bodyDiv w:val="1"/>
      <w:marLeft w:val="0"/>
      <w:marRight w:val="0"/>
      <w:marTop w:val="0"/>
      <w:marBottom w:val="0"/>
      <w:divBdr>
        <w:top w:val="none" w:sz="0" w:space="0" w:color="auto"/>
        <w:left w:val="none" w:sz="0" w:space="0" w:color="auto"/>
        <w:bottom w:val="none" w:sz="0" w:space="0" w:color="auto"/>
        <w:right w:val="none" w:sz="0" w:space="0" w:color="auto"/>
      </w:divBdr>
    </w:div>
    <w:div w:id="1222015201">
      <w:bodyDiv w:val="1"/>
      <w:marLeft w:val="0"/>
      <w:marRight w:val="0"/>
      <w:marTop w:val="0"/>
      <w:marBottom w:val="0"/>
      <w:divBdr>
        <w:top w:val="none" w:sz="0" w:space="0" w:color="auto"/>
        <w:left w:val="none" w:sz="0" w:space="0" w:color="auto"/>
        <w:bottom w:val="none" w:sz="0" w:space="0" w:color="auto"/>
        <w:right w:val="none" w:sz="0" w:space="0" w:color="auto"/>
      </w:divBdr>
    </w:div>
    <w:div w:id="1247419664">
      <w:bodyDiv w:val="1"/>
      <w:marLeft w:val="0"/>
      <w:marRight w:val="0"/>
      <w:marTop w:val="0"/>
      <w:marBottom w:val="0"/>
      <w:divBdr>
        <w:top w:val="none" w:sz="0" w:space="0" w:color="auto"/>
        <w:left w:val="none" w:sz="0" w:space="0" w:color="auto"/>
        <w:bottom w:val="none" w:sz="0" w:space="0" w:color="auto"/>
        <w:right w:val="none" w:sz="0" w:space="0" w:color="auto"/>
      </w:divBdr>
    </w:div>
    <w:div w:id="1469785229">
      <w:bodyDiv w:val="1"/>
      <w:marLeft w:val="0"/>
      <w:marRight w:val="0"/>
      <w:marTop w:val="0"/>
      <w:marBottom w:val="0"/>
      <w:divBdr>
        <w:top w:val="none" w:sz="0" w:space="0" w:color="auto"/>
        <w:left w:val="none" w:sz="0" w:space="0" w:color="auto"/>
        <w:bottom w:val="none" w:sz="0" w:space="0" w:color="auto"/>
        <w:right w:val="none" w:sz="0" w:space="0" w:color="auto"/>
      </w:divBdr>
    </w:div>
    <w:div w:id="1481116212">
      <w:bodyDiv w:val="1"/>
      <w:marLeft w:val="0"/>
      <w:marRight w:val="0"/>
      <w:marTop w:val="0"/>
      <w:marBottom w:val="0"/>
      <w:divBdr>
        <w:top w:val="none" w:sz="0" w:space="0" w:color="auto"/>
        <w:left w:val="none" w:sz="0" w:space="0" w:color="auto"/>
        <w:bottom w:val="none" w:sz="0" w:space="0" w:color="auto"/>
        <w:right w:val="none" w:sz="0" w:space="0" w:color="auto"/>
      </w:divBdr>
    </w:div>
    <w:div w:id="1528130406">
      <w:bodyDiv w:val="1"/>
      <w:marLeft w:val="0"/>
      <w:marRight w:val="0"/>
      <w:marTop w:val="0"/>
      <w:marBottom w:val="0"/>
      <w:divBdr>
        <w:top w:val="none" w:sz="0" w:space="0" w:color="auto"/>
        <w:left w:val="none" w:sz="0" w:space="0" w:color="auto"/>
        <w:bottom w:val="none" w:sz="0" w:space="0" w:color="auto"/>
        <w:right w:val="none" w:sz="0" w:space="0" w:color="auto"/>
      </w:divBdr>
    </w:div>
    <w:div w:id="1611281558">
      <w:bodyDiv w:val="1"/>
      <w:marLeft w:val="0"/>
      <w:marRight w:val="0"/>
      <w:marTop w:val="0"/>
      <w:marBottom w:val="0"/>
      <w:divBdr>
        <w:top w:val="none" w:sz="0" w:space="0" w:color="auto"/>
        <w:left w:val="none" w:sz="0" w:space="0" w:color="auto"/>
        <w:bottom w:val="none" w:sz="0" w:space="0" w:color="auto"/>
        <w:right w:val="none" w:sz="0" w:space="0" w:color="auto"/>
      </w:divBdr>
    </w:div>
    <w:div w:id="1661810517">
      <w:bodyDiv w:val="1"/>
      <w:marLeft w:val="0"/>
      <w:marRight w:val="0"/>
      <w:marTop w:val="0"/>
      <w:marBottom w:val="0"/>
      <w:divBdr>
        <w:top w:val="none" w:sz="0" w:space="0" w:color="auto"/>
        <w:left w:val="none" w:sz="0" w:space="0" w:color="auto"/>
        <w:bottom w:val="none" w:sz="0" w:space="0" w:color="auto"/>
        <w:right w:val="none" w:sz="0" w:space="0" w:color="auto"/>
      </w:divBdr>
    </w:div>
    <w:div w:id="1735278430">
      <w:bodyDiv w:val="1"/>
      <w:marLeft w:val="0"/>
      <w:marRight w:val="0"/>
      <w:marTop w:val="0"/>
      <w:marBottom w:val="0"/>
      <w:divBdr>
        <w:top w:val="none" w:sz="0" w:space="0" w:color="auto"/>
        <w:left w:val="none" w:sz="0" w:space="0" w:color="auto"/>
        <w:bottom w:val="none" w:sz="0" w:space="0" w:color="auto"/>
        <w:right w:val="none" w:sz="0" w:space="0" w:color="auto"/>
      </w:divBdr>
    </w:div>
    <w:div w:id="1804618261">
      <w:bodyDiv w:val="1"/>
      <w:marLeft w:val="0"/>
      <w:marRight w:val="0"/>
      <w:marTop w:val="0"/>
      <w:marBottom w:val="0"/>
      <w:divBdr>
        <w:top w:val="none" w:sz="0" w:space="0" w:color="auto"/>
        <w:left w:val="none" w:sz="0" w:space="0" w:color="auto"/>
        <w:bottom w:val="none" w:sz="0" w:space="0" w:color="auto"/>
        <w:right w:val="none" w:sz="0" w:space="0" w:color="auto"/>
      </w:divBdr>
    </w:div>
    <w:div w:id="189615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3007</TotalTime>
  <Pages>11</Pages>
  <Words>5515</Words>
  <Characters>31438</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INA</dc:creator>
  <cp:keywords/>
  <dc:description/>
  <cp:lastModifiedBy>UserX</cp:lastModifiedBy>
  <cp:revision>592</cp:revision>
  <cp:lastPrinted>2021-09-09T06:07:00Z</cp:lastPrinted>
  <dcterms:created xsi:type="dcterms:W3CDTF">2023-08-09T10:07:00Z</dcterms:created>
  <dcterms:modified xsi:type="dcterms:W3CDTF">2023-12-20T04:10:00Z</dcterms:modified>
</cp:coreProperties>
</file>